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23.02.2013 N 15-ФЗ</w:t>
              <w:br/>
              <w:t xml:space="preserve">(ред. от 29.12.2025)</w:t>
              <w:br/>
              <w:t xml:space="preserve">"Об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23 февраля 2013 года</w:t>
            </w:r>
          </w:p>
        </w:tc>
        <w:tc>
          <w:tcPr>
            <w:tcW w:w="5103" w:type="dxa"/>
            <w:tcBorders>
              <w:top w:val="nil"/>
              <w:left w:val="nil"/>
              <w:bottom w:val="nil"/>
              <w:right w:val="nil"/>
            </w:tcBorders>
          </w:tcPr>
          <w:p>
            <w:pPr>
              <w:pStyle w:val="0"/>
              <w:jc w:val="right"/>
            </w:pPr>
            <w:r>
              <w:rPr>
                <w:sz w:val="24"/>
              </w:rPr>
              <w:t xml:space="preserve">N 15-ФЗ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ОХРАНЕ ЗДОРОВЬЯ ГРАЖДАН</w:t>
      </w:r>
    </w:p>
    <w:p>
      <w:pPr>
        <w:pStyle w:val="2"/>
        <w:jc w:val="center"/>
      </w:pPr>
      <w:r>
        <w:rPr>
          <w:sz w:val="24"/>
        </w:rPr>
        <w:t xml:space="preserve">ОТ ВОЗДЕЙСТВИЯ ОКРУЖАЮЩЕГО ТАБАЧНОГО ДЫМА, ПОСЛЕДСТВИЙ</w:t>
      </w:r>
    </w:p>
    <w:p>
      <w:pPr>
        <w:pStyle w:val="2"/>
        <w:jc w:val="center"/>
      </w:pPr>
      <w:r>
        <w:rPr>
          <w:sz w:val="24"/>
        </w:rPr>
        <w:t xml:space="preserve">ПОТРЕБЛЕНИЯ ТАБАКА ИЛИ ПОТРЕБЛЕНИЯ</w:t>
      </w:r>
    </w:p>
    <w:p>
      <w:pPr>
        <w:pStyle w:val="2"/>
        <w:jc w:val="center"/>
      </w:pPr>
      <w:r>
        <w:rPr>
          <w:sz w:val="24"/>
        </w:rPr>
        <w:t xml:space="preserve">НИКОТИНСОДЕРЖАЩЕЙ ПРОДУКЦИИ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12 февраля 2013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20 февраля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14.10.2014 </w:t>
            </w:r>
            <w:hyperlink w:history="0" r:id="rId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31.12.2014 </w:t>
            </w:r>
            <w:hyperlink w:history="0" r:id="rId9"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4"/>
                  <w:color w:val="0000ff"/>
                </w:rPr>
                <w:t xml:space="preserve">N 530-ФЗ</w:t>
              </w:r>
            </w:hyperlink>
            <w:r>
              <w:rPr>
                <w:sz w:val="24"/>
                <w:color w:val="392c69"/>
              </w:rPr>
              <w:t xml:space="preserve">, от 30.12.2015 </w:t>
            </w:r>
            <w:hyperlink w:history="0" r:id="rId10" w:tooltip="Федеральный закон от 30.12.2015 N 456-ФЗ &quot;О внесении изменений в статью 19 Федерального закона &quot;Об охране здоровья граждан от воздействия окружающего табачного дыма и последствий потребления табака&quot; и статью 14.53 Кодекса Российской Федерации об административных правонарушениях&quot; {КонсультантПлюс}">
              <w:r>
                <w:rPr>
                  <w:sz w:val="24"/>
                  <w:color w:val="0000ff"/>
                </w:rPr>
                <w:t xml:space="preserve">N 456-ФЗ</w:t>
              </w:r>
            </w:hyperlink>
            <w:r>
              <w:rPr>
                <w:sz w:val="24"/>
                <w:color w:val="392c69"/>
              </w:rPr>
              <w:t xml:space="preserve">, от 26.04.2016 </w:t>
            </w:r>
            <w:hyperlink w:history="0" r:id="rId11" w:tooltip="Федеральный закон от 26.04.2016 N 115-ФЗ &quot;О внесении изменения в статью 19 Федерального закона &quot;Об охране здоровья граждан от воздействия окружающего табачного дыма и последствий потребления табака&quot; {КонсультантПлюс}">
              <w:r>
                <w:rPr>
                  <w:sz w:val="24"/>
                  <w:color w:val="0000ff"/>
                </w:rPr>
                <w:t xml:space="preserve">N 115-ФЗ</w:t>
              </w:r>
            </w:hyperlink>
            <w:r>
              <w:rPr>
                <w:sz w:val="24"/>
                <w:color w:val="392c69"/>
              </w:rPr>
              <w:t xml:space="preserve">,</w:t>
            </w:r>
          </w:p>
          <w:p>
            <w:pPr>
              <w:pStyle w:val="0"/>
              <w:jc w:val="center"/>
            </w:pPr>
            <w:r>
              <w:rPr>
                <w:sz w:val="24"/>
                <w:color w:val="392c69"/>
              </w:rPr>
              <w:t xml:space="preserve">от 28.12.2016 </w:t>
            </w:r>
            <w:hyperlink w:history="0" r:id="rId12"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color w:val="392c69"/>
              </w:rPr>
              <w:t xml:space="preserve">, от 29.07.2018 </w:t>
            </w:r>
            <w:hyperlink w:history="0" r:id="rId1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 от 27.12.2019 </w:t>
            </w:r>
            <w:hyperlink w:history="0" r:id="rId14" w:tooltip="Федеральный закон от 27.12.2019 N 512-ФЗ &quot;О внесении изменения в статью 12 Федерального закона &quot;Об охране здоровья граждан от воздействия окружающего табачного дыма и последствий потребления табака&quot; {КонсультантПлюс}">
              <w:r>
                <w:rPr>
                  <w:sz w:val="24"/>
                  <w:color w:val="0000ff"/>
                </w:rPr>
                <w:t xml:space="preserve">N 512-ФЗ</w:t>
              </w:r>
            </w:hyperlink>
            <w:r>
              <w:rPr>
                <w:sz w:val="24"/>
                <w:color w:val="392c69"/>
              </w:rPr>
              <w:t xml:space="preserve">,</w:t>
            </w:r>
          </w:p>
          <w:p>
            <w:pPr>
              <w:pStyle w:val="0"/>
              <w:jc w:val="center"/>
            </w:pPr>
            <w:r>
              <w:rPr>
                <w:sz w:val="24"/>
                <w:color w:val="392c69"/>
              </w:rPr>
              <w:t xml:space="preserve">от 31.07.2020 </w:t>
            </w:r>
            <w:hyperlink w:history="0" r:id="rId1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 от 08.12.2020 </w:t>
            </w:r>
            <w:hyperlink w:history="0" r:id="rId1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30.12.2020 </w:t>
            </w:r>
            <w:hyperlink w:history="0" r:id="rId17" w:tooltip="Федеральный закон от 30.12.2020 N 504-ФЗ &quot;О внесении изменений в статью 13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N 504-ФЗ</w:t>
              </w:r>
            </w:hyperlink>
            <w:r>
              <w:rPr>
                <w:sz w:val="24"/>
                <w:color w:val="392c69"/>
              </w:rPr>
              <w:t xml:space="preserve">,</w:t>
            </w:r>
          </w:p>
          <w:p>
            <w:pPr>
              <w:pStyle w:val="0"/>
              <w:jc w:val="center"/>
            </w:pPr>
            <w:r>
              <w:rPr>
                <w:sz w:val="24"/>
                <w:color w:val="392c69"/>
              </w:rPr>
              <w:t xml:space="preserve">от 30.12.2020 </w:t>
            </w:r>
            <w:hyperlink w:history="0" r:id="rId18" w:tooltip="Федеральный закон от 30.12.2020 N 506-ФЗ &quot;О внесении изменения в статью 18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N 506-ФЗ</w:t>
              </w:r>
            </w:hyperlink>
            <w:r>
              <w:rPr>
                <w:sz w:val="24"/>
                <w:color w:val="392c69"/>
              </w:rPr>
              <w:t xml:space="preserve">, от 28.04.2023 </w:t>
            </w:r>
            <w:hyperlink w:history="0" r:id="rId19"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N 178-ФЗ</w:t>
              </w:r>
            </w:hyperlink>
            <w:r>
              <w:rPr>
                <w:sz w:val="24"/>
                <w:color w:val="392c69"/>
              </w:rPr>
              <w:t xml:space="preserve">, от 13.06.2023 </w:t>
            </w:r>
            <w:hyperlink w:history="0" r:id="rId20" w:tooltip="Федеральный закон от 13.06.2023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24.07.2023 </w:t>
            </w:r>
            <w:hyperlink w:history="0" r:id="rId21" w:tooltip="Федеральный закон от 24.07.2023 N 380-ФЗ &quot;О внесении изменения в статью 18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N 380-ФЗ</w:t>
              </w:r>
            </w:hyperlink>
            <w:r>
              <w:rPr>
                <w:sz w:val="24"/>
                <w:color w:val="392c69"/>
              </w:rPr>
              <w:t xml:space="preserve">, от 08.08.2024 </w:t>
            </w:r>
            <w:hyperlink w:history="0" r:id="rId22" w:tooltip="Федеральный закон от 08.08.2024 N 325-ФЗ &quot;О внесении изменений в отдельные законодательные акты Российской Федерации&quot; {КонсультантПлюс}">
              <w:r>
                <w:rPr>
                  <w:sz w:val="24"/>
                  <w:color w:val="0000ff"/>
                </w:rPr>
                <w:t xml:space="preserve">N 325-ФЗ</w:t>
              </w:r>
            </w:hyperlink>
            <w:r>
              <w:rPr>
                <w:sz w:val="24"/>
                <w:color w:val="392c69"/>
              </w:rPr>
              <w:t xml:space="preserve">, от 28.12.2024 </w:t>
            </w:r>
            <w:hyperlink w:history="0" r:id="rId23" w:tooltip="Федеральный закон от 28.12.2024 N 542-ФЗ &quot;О внесении изменений в статью 2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N 542-ФЗ</w:t>
              </w:r>
            </w:hyperlink>
            <w:r>
              <w:rPr>
                <w:sz w:val="24"/>
                <w:color w:val="392c69"/>
              </w:rPr>
              <w:t xml:space="preserve">,</w:t>
            </w:r>
          </w:p>
          <w:p>
            <w:pPr>
              <w:pStyle w:val="0"/>
              <w:jc w:val="center"/>
            </w:pPr>
            <w:r>
              <w:rPr>
                <w:sz w:val="24"/>
                <w:color w:val="392c69"/>
              </w:rPr>
              <w:t xml:space="preserve">от 29.12.2025 </w:t>
            </w:r>
            <w:hyperlink w:history="0" r:id="rId24" w:tooltip="Федеральный закон от 29.12.2025 N 569-ФЗ (ред. от 26.06.2026)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569-ФЗ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 соответствии с Рамочной </w:t>
      </w:r>
      <w:hyperlink w:history="0" r:id="rId25" w:tooltip="Ссылка на КонсультантПлюс">
        <w:r>
          <w:rPr>
            <w:sz w:val="24"/>
            <w:color w:val="0000ff"/>
          </w:rPr>
          <w:t xml:space="preserve">конвенцией</w:t>
        </w:r>
      </w:hyperlink>
      <w:r>
        <w:rPr>
          <w:sz w:val="24"/>
        </w:rPr>
        <w:t xml:space="preserve">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2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2"/>
        <w:outlineLvl w:val="0"/>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кальян - прибор, который используется для генерирования аэрозоля, пара или дыма, возникающих от тления и (или) нагревания табака либо продуктов, не содержащих табачного листа, и в котором аэрозоль, пар или дым проходят через сосуд, наполненный жидкостью;</w:t>
      </w:r>
    </w:p>
    <w:p>
      <w:pPr>
        <w:pStyle w:val="0"/>
        <w:spacing w:before="240" w:lineRule="auto"/>
        <w:ind w:firstLine="540"/>
        <w:jc w:val="both"/>
      </w:pPr>
      <w:r>
        <w:rPr>
          <w:sz w:val="24"/>
        </w:rPr>
        <w:t xml:space="preserve">2) курение табака - использование табачных изделий в целях вдыхания дыма, возникающего от их тления;</w:t>
      </w:r>
    </w:p>
    <w:p>
      <w:pPr>
        <w:pStyle w:val="0"/>
        <w:spacing w:before="240" w:lineRule="auto"/>
        <w:ind w:firstLine="540"/>
        <w:jc w:val="both"/>
      </w:pPr>
      <w:r>
        <w:rPr>
          <w:sz w:val="24"/>
        </w:rPr>
        <w:t xml:space="preserve">2.1) насвай - вид некурительного табачного изделия, предназначенный для сосания и изготовленный из табака, извести и других ингредиентов;</w:t>
      </w:r>
    </w:p>
    <w:p>
      <w:pPr>
        <w:pStyle w:val="0"/>
        <w:jc w:val="both"/>
      </w:pPr>
      <w:r>
        <w:rPr>
          <w:sz w:val="24"/>
        </w:rPr>
        <w:t xml:space="preserve">(п. 2.1 введен Федеральным </w:t>
      </w:r>
      <w:hyperlink w:history="0" r:id="rId27" w:tooltip="Федеральный закон от 08.08.2024 N 32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325-ФЗ)</w:t>
      </w:r>
    </w:p>
    <w:p>
      <w:pPr>
        <w:pStyle w:val="0"/>
        <w:spacing w:before="240" w:lineRule="auto"/>
        <w:ind w:firstLine="540"/>
        <w:jc w:val="both"/>
      </w:pPr>
      <w:r>
        <w:rPr>
          <w:sz w:val="24"/>
        </w:rPr>
        <w:t xml:space="preserve">3) никотинсодержащая продукция - изделия, которые содержат никотин (в том числе полученный путем синтеза) или его производные, включая соли никотина, предназначены для потребления никотина и его доставки посредством сосания, жевания, нюханья или вдыхания, в том числе изделия с нагреваемым табаком, растворы, жидкости или гели с содержанием жидкого никотина в объеме не менее 0,1 мг/мл, никотинсодержащая жидкость, безникотиновая жидкость, бестабачная смесь для нагревания, порошки, смеси для сосания, жевания, нюханья, и не предназначены для употребления в пищу (за исключением медицинских изделий и лекарственных средств, зарегистрированных в соответствии с законодательством Российской Федерации, пищевой продукции, содержащей никотин в натуральном виде, и табачных изделий);</w:t>
      </w:r>
    </w:p>
    <w:p>
      <w:pPr>
        <w:pStyle w:val="0"/>
        <w:jc w:val="both"/>
      </w:pPr>
      <w:r>
        <w:rPr>
          <w:sz w:val="24"/>
        </w:rPr>
        <w:t xml:space="preserve">(в ред. Федеральных законов от 28.04.2023 </w:t>
      </w:r>
      <w:hyperlink w:history="0" r:id="rId28"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N 178-ФЗ</w:t>
        </w:r>
      </w:hyperlink>
      <w:r>
        <w:rPr>
          <w:sz w:val="24"/>
        </w:rPr>
        <w:t xml:space="preserve">, от 28.12.2024 </w:t>
      </w:r>
      <w:hyperlink w:history="0" r:id="rId29" w:tooltip="Федеральный закон от 28.12.2024 N 542-ФЗ &quot;О внесении изменений в статью 2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N 542-ФЗ</w:t>
        </w:r>
      </w:hyperlink>
      <w:r>
        <w:rPr>
          <w:sz w:val="24"/>
        </w:rPr>
        <w:t xml:space="preserve">)</w:t>
      </w:r>
    </w:p>
    <w:p>
      <w:pPr>
        <w:pStyle w:val="0"/>
        <w:spacing w:before="240" w:lineRule="auto"/>
        <w:ind w:firstLine="540"/>
        <w:jc w:val="both"/>
      </w:pPr>
      <w:r>
        <w:rPr>
          <w:sz w:val="24"/>
        </w:rPr>
        <w:t xml:space="preserve">4) никотинсодержащая жидкость - любая жидкость с содержанием никотина в объеме не менее 0,1 мг/мл, предназначенная для использования в устройствах для потребления никотинсодержащей продукции, в том числе в электронных системах доставки никотина;</w:t>
      </w:r>
    </w:p>
    <w:p>
      <w:pPr>
        <w:pStyle w:val="0"/>
        <w:jc w:val="both"/>
      </w:pPr>
      <w:r>
        <w:rPr>
          <w:sz w:val="24"/>
        </w:rPr>
        <w:t xml:space="preserve">(в ред. Федерального </w:t>
      </w:r>
      <w:hyperlink w:history="0" r:id="rId30"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178-ФЗ)</w:t>
      </w:r>
    </w:p>
    <w:p>
      <w:pPr>
        <w:pStyle w:val="0"/>
        <w:spacing w:before="240" w:lineRule="auto"/>
        <w:ind w:firstLine="540"/>
        <w:jc w:val="both"/>
      </w:pPr>
      <w:r>
        <w:rPr>
          <w:sz w:val="24"/>
        </w:rPr>
        <w:t xml:space="preserve">4.1) безникотиновая жидкость - любая жидкость без содержания никотина или с его минимальным содержанием менее 0,1 мг/мл, предназначенная для использования в устройствах для потребления никотинсодержащей продукции, в том числе в электронных системах доставки никотина;</w:t>
      </w:r>
    </w:p>
    <w:p>
      <w:pPr>
        <w:pStyle w:val="0"/>
        <w:jc w:val="both"/>
      </w:pPr>
      <w:r>
        <w:rPr>
          <w:sz w:val="24"/>
        </w:rPr>
        <w:t xml:space="preserve">(п. 4.1 введен Федеральным </w:t>
      </w:r>
      <w:hyperlink w:history="0" r:id="rId31"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178-ФЗ)</w:t>
      </w:r>
    </w:p>
    <w:p>
      <w:pPr>
        <w:pStyle w:val="0"/>
        <w:spacing w:before="240" w:lineRule="auto"/>
        <w:ind w:firstLine="540"/>
        <w:jc w:val="both"/>
      </w:pPr>
      <w:r>
        <w:rPr>
          <w:sz w:val="24"/>
        </w:rPr>
        <w:t xml:space="preserve">4.2) бестабачная смесь для нагревания - вид никотинсодержащего или безникотинового изделия, представляющий собой бестабачную смесь, не сформированную в виде отдельных порций, готовую к заполнению в устройства для потребления изделий вручную, предназначенные для образования аэрозоля, получаемого путем прямого или косвенного нагревания изделий (без горения), который вдыхается потребителем при использовании изделий с устройствами для потребления никотинсодержащей продукции, кальянами;</w:t>
      </w:r>
    </w:p>
    <w:p>
      <w:pPr>
        <w:pStyle w:val="0"/>
        <w:jc w:val="both"/>
      </w:pPr>
      <w:r>
        <w:rPr>
          <w:sz w:val="24"/>
        </w:rPr>
        <w:t xml:space="preserve">(п. 4.2 введен Федеральным </w:t>
      </w:r>
      <w:hyperlink w:history="0" r:id="rId32" w:tooltip="Федеральный закон от 28.12.2024 N 542-ФЗ &quot;О внесении изменений в статью 2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законом</w:t>
        </w:r>
      </w:hyperlink>
      <w:r>
        <w:rPr>
          <w:sz w:val="24"/>
        </w:rPr>
        <w:t xml:space="preserve"> от 28.12.2024 N 542-ФЗ)</w:t>
      </w:r>
    </w:p>
    <w:p>
      <w:pPr>
        <w:pStyle w:val="0"/>
        <w:spacing w:before="240" w:lineRule="auto"/>
        <w:ind w:firstLine="540"/>
        <w:jc w:val="both"/>
      </w:pPr>
      <w:r>
        <w:rPr>
          <w:sz w:val="24"/>
        </w:rPr>
        <w:t xml:space="preserve">5) пищевая никотинсодержащая продукция - никотинсодержащая продукция, которая предназначена для употребления в пищу и по наименованию либо с использованием визуального, органолептического или аналитического метода может быть идентифицирована как пищевая продукция (за исключением пищевой продукции, содержащей никотин в натуральном виде);</w:t>
      </w:r>
    </w:p>
    <w:p>
      <w:pPr>
        <w:pStyle w:val="0"/>
        <w:spacing w:before="240" w:lineRule="auto"/>
        <w:ind w:firstLine="540"/>
        <w:jc w:val="both"/>
      </w:pPr>
      <w:r>
        <w:rPr>
          <w:sz w:val="24"/>
        </w:rPr>
        <w:t xml:space="preserve">6)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pPr>
        <w:pStyle w:val="0"/>
        <w:spacing w:before="240" w:lineRule="auto"/>
        <w:ind w:firstLine="540"/>
        <w:jc w:val="both"/>
      </w:pPr>
      <w:r>
        <w:rPr>
          <w:sz w:val="24"/>
        </w:rPr>
        <w:t xml:space="preserve">7) последствия потребления табака или потребления никотинсодержащей продукции - причинение вреда жизни или здоровью человека, вреда среде его обитания вследствие потребления табака или потребления никотинсодержащей продукции, воздействия окружающего табачного дыма в результате курения табака или веществ, выделяемых при потреблении никотинсодержащей продукции, а также связанные с этим медицинские, демографические, социально-экономические последствия;</w:t>
      </w:r>
    </w:p>
    <w:p>
      <w:pPr>
        <w:pStyle w:val="0"/>
        <w:spacing w:before="240" w:lineRule="auto"/>
        <w:ind w:firstLine="540"/>
        <w:jc w:val="both"/>
      </w:pPr>
      <w:r>
        <w:rPr>
          <w:sz w:val="24"/>
        </w:rPr>
        <w:t xml:space="preserve">8) потребление табака - курение табака, сосание, жевание, нюханье табачных изделий;</w:t>
      </w:r>
    </w:p>
    <w:p>
      <w:pPr>
        <w:pStyle w:val="0"/>
        <w:spacing w:before="240" w:lineRule="auto"/>
        <w:ind w:firstLine="540"/>
        <w:jc w:val="both"/>
      </w:pPr>
      <w:r>
        <w:rPr>
          <w:sz w:val="24"/>
        </w:rPr>
        <w:t xml:space="preserve">9) потребление никотинсодержащей продукции - сосание, жевание, нюханье никотинсодержащих изделий либо вдыхание никотинсодержащего аэрозоля, пара, получаемых путем их нагревания при помощи устройств для потребления никотинсодержащей продукции;</w:t>
      </w:r>
    </w:p>
    <w:p>
      <w:pPr>
        <w:pStyle w:val="0"/>
        <w:spacing w:before="240" w:lineRule="auto"/>
        <w:ind w:firstLine="540"/>
        <w:jc w:val="both"/>
      </w:pPr>
      <w:r>
        <w:rPr>
          <w:sz w:val="24"/>
        </w:rPr>
        <w:t xml:space="preserve">10) спонсорство табака или никотинсодержащей продукции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табачных изделий или никотинсодержащей продукции либо потребления табака или потребления никотинсодержащей продукции прямо или косвенно;</w:t>
      </w:r>
    </w:p>
    <w:p>
      <w:pPr>
        <w:pStyle w:val="0"/>
        <w:spacing w:before="240" w:lineRule="auto"/>
        <w:ind w:firstLine="540"/>
        <w:jc w:val="both"/>
      </w:pPr>
      <w:r>
        <w:rPr>
          <w:sz w:val="24"/>
        </w:rPr>
        <w:t xml:space="preserve">10.1) табак сосательный (снюс) - вид некурительного табачного изделия, предназначенный для сосания и полностью или частично изготовленный из очищенной табачной пыли и (или) мелкой фракции резаного табака с добавлением или без добавления иных ингредиентов;</w:t>
      </w:r>
    </w:p>
    <w:p>
      <w:pPr>
        <w:pStyle w:val="0"/>
        <w:jc w:val="both"/>
      </w:pPr>
      <w:r>
        <w:rPr>
          <w:sz w:val="24"/>
        </w:rPr>
        <w:t xml:space="preserve">(п. 10.1 введен Федеральным </w:t>
      </w:r>
      <w:hyperlink w:history="0" r:id="rId33" w:tooltip="Федеральный закон от 08.08.2024 N 32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325-ФЗ)</w:t>
      </w:r>
    </w:p>
    <w:p>
      <w:pPr>
        <w:pStyle w:val="0"/>
        <w:spacing w:before="240" w:lineRule="auto"/>
        <w:ind w:firstLine="540"/>
        <w:jc w:val="both"/>
      </w:pPr>
      <w:r>
        <w:rPr>
          <w:sz w:val="24"/>
        </w:rPr>
        <w:t xml:space="preserve">11) табачные организации - юридические лица независимо от организационно-правовой формы, осуществляющие производство, перемещение табачной продукции или никотинсодержащей продукции через таможенную границу Евразийского экономического союза (далее - Союз) или через Государственную границу Российской Федерации с государствами - членами Союза,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 созданные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табачной продукции или никотинсодержащей продукции через таможенную границу Союза или через Государственную границу Российской Федерации с государствами - членами Союза;</w:t>
      </w:r>
    </w:p>
    <w:p>
      <w:pPr>
        <w:pStyle w:val="0"/>
        <w:spacing w:before="240" w:lineRule="auto"/>
        <w:ind w:firstLine="540"/>
        <w:jc w:val="both"/>
      </w:pPr>
      <w:r>
        <w:rPr>
          <w:sz w:val="24"/>
        </w:rPr>
        <w:t xml:space="preserve">12) устройства для потребления никотинсодержащей продукции - электронные или иные приборы, которые используются для получения никотинсодержащего или безникотинового аэрозоля, пара, вдыхаемых потребителем, в том числе электронные системы доставки никотина и устройства для нагревания табака, а также их составные части и элементы (за исключением медицинских изделий и лекарственных средств, зарегистрированных в соответствии с законодательством Российской Федерации).</w:t>
      </w:r>
    </w:p>
    <w:p>
      <w:pPr>
        <w:pStyle w:val="0"/>
        <w:jc w:val="both"/>
      </w:pPr>
      <w:r>
        <w:rPr>
          <w:sz w:val="24"/>
        </w:rPr>
        <w:t xml:space="preserve">(п. 12 в ред. Федерального </w:t>
      </w:r>
      <w:hyperlink w:history="0" r:id="rId34"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178-ФЗ)</w:t>
      </w:r>
    </w:p>
    <w:p>
      <w:pPr>
        <w:pStyle w:val="0"/>
        <w:jc w:val="both"/>
      </w:pPr>
      <w:r>
        <w:rPr>
          <w:sz w:val="24"/>
        </w:rPr>
        <w:t xml:space="preserve">(часть 1 в ред. Федерального </w:t>
      </w:r>
      <w:hyperlink w:history="0" r:id="rId3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Иные понятия используются в настоящем Федеральном законе в значениях, определенных Рамочной </w:t>
      </w:r>
      <w:hyperlink w:history="0" r:id="rId36" w:tooltip="Ссылка на КонсультантПлюс">
        <w:r>
          <w:rPr>
            <w:sz w:val="24"/>
            <w:color w:val="0000ff"/>
          </w:rPr>
          <w:t xml:space="preserve">конвенцией</w:t>
        </w:r>
      </w:hyperlink>
      <w:r>
        <w:rPr>
          <w:sz w:val="24"/>
        </w:rPr>
        <w:t xml:space="preserve"> Всемирной организации здравоохранения по борьбе против табака, техническим </w:t>
      </w:r>
      <w:hyperlink w:history="0" r:id="rId37" w:tooltip="Решение Совета Евразийской экономической комиссии от 12.11.2014 N 107 &quot;О техническом регламенте Таможенного союза &quot;Технический регламент на табачную продукцию&quot; (вместе с &quot;ТР ТС 035/2014. Технический регламент Таможенного союза. Технический регламент на табачную продукцию&quot;) {КонсультантПлюс}">
        <w:r>
          <w:rPr>
            <w:sz w:val="24"/>
            <w:color w:val="0000ff"/>
          </w:rPr>
          <w:t xml:space="preserve">регламентом</w:t>
        </w:r>
      </w:hyperlink>
      <w:r>
        <w:rPr>
          <w:sz w:val="24"/>
        </w:rPr>
        <w:t xml:space="preserve"> Таможенного союза "Технический регламент на табачную продукцию" (ТР ТС 035/2014), Федеральным </w:t>
      </w:r>
      <w:hyperlink w:history="0" r:id="rId38" w:tooltip="Федеральный закон от 22.12.2008 N 268-ФЗ (ред. от 08.08.2024) &quot;Технический регламент на некурительную табачную продукцию&quot; (с изм. и доп., вступ. в силу с 01.03.2025) {КонсультантПлюс}">
        <w:r>
          <w:rPr>
            <w:sz w:val="24"/>
            <w:color w:val="0000ff"/>
          </w:rPr>
          <w:t xml:space="preserve">законом</w:t>
        </w:r>
      </w:hyperlink>
      <w:r>
        <w:rPr>
          <w:sz w:val="24"/>
        </w:rPr>
        <w:t xml:space="preserve"> от 22 декабря 2008 года N 268-ФЗ "Технический регламент на некурительную табачную продукцию", Федеральным </w:t>
      </w:r>
      <w:hyperlink w:history="0" r:id="rId3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от 21 ноября 2011 года N 323-ФЗ "Об основах охраны здоровья граждан в Российской Федерации", Федеральным </w:t>
      </w:r>
      <w:hyperlink w:history="0" r:id="rId40" w:tooltip="Федеральный закон от 28.12.2009 N 381-ФЗ (ред. от 04.07.2026)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28 декабря 2009 года N 381-ФЗ "Об основах государственного регулирования торговой деятельности в Российской Федерации".</w:t>
      </w:r>
    </w:p>
    <w:p>
      <w:pPr>
        <w:pStyle w:val="0"/>
        <w:jc w:val="both"/>
      </w:pPr>
      <w:r>
        <w:rPr>
          <w:sz w:val="24"/>
        </w:rPr>
        <w:t xml:space="preserve">(в ред. Федеральных законов от 31.07.2020 </w:t>
      </w:r>
      <w:hyperlink w:history="0" r:id="rId4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08.08.2024 </w:t>
      </w:r>
      <w:hyperlink w:history="0" r:id="rId42" w:tooltip="Федеральный закон от 08.08.2024 N 325-ФЗ &quot;О внесении изменений в отдельные законодательные акты Российской Федерации&quot; {КонсультантПлюс}">
        <w:r>
          <w:rPr>
            <w:sz w:val="24"/>
            <w:color w:val="0000ff"/>
          </w:rPr>
          <w:t xml:space="preserve">N 325-ФЗ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3. Законодательство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4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0"/>
        <w:ind w:firstLine="540"/>
        <w:jc w:val="both"/>
      </w:pPr>
      <w:r>
        <w:rPr>
          <w:sz w:val="24"/>
        </w:rPr>
        <w:t xml:space="preserve">1. Законодательство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основывается на </w:t>
      </w:r>
      <w:hyperlink w:history="0" r:id="rId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jc w:val="both"/>
      </w:pPr>
      <w:r>
        <w:rPr>
          <w:sz w:val="24"/>
        </w:rPr>
        <w:t xml:space="preserve">(в ред. Федерального </w:t>
      </w:r>
      <w:hyperlink w:history="0" r:id="rId4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4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hyperlink w:history="0" r:id="rId4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0"/>
        <w:ind w:firstLine="540"/>
        <w:jc w:val="both"/>
      </w:pPr>
      <w:r>
        <w:rPr>
          <w:sz w:val="24"/>
        </w:rPr>
        <w:t xml:space="preserve">Статья 4. Основные принципы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4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0"/>
        <w:ind w:firstLine="540"/>
        <w:jc w:val="both"/>
      </w:pPr>
      <w:r>
        <w:rPr>
          <w:sz w:val="24"/>
        </w:rPr>
        <w:t xml:space="preserve">Основными принципами охраны здоровья граждан от воздействия окружающего табачного дыма, последствий потребления табака или потребления никотинсодержащей продукции являются:</w:t>
      </w:r>
    </w:p>
    <w:p>
      <w:pPr>
        <w:pStyle w:val="0"/>
        <w:jc w:val="both"/>
      </w:pPr>
      <w:r>
        <w:rPr>
          <w:sz w:val="24"/>
        </w:rPr>
        <w:t xml:space="preserve">(в ред. Федерального </w:t>
      </w:r>
      <w:hyperlink w:history="0" r:id="rId5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1) соблюдение прав граждан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5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предупреждение заболеваемости, инвалидности, преждевременной смертности населения, связанных с воздействием окружающего табачного дыма, потреблением табака или потреблением никотинсодержащей продукции;</w:t>
      </w:r>
    </w:p>
    <w:p>
      <w:pPr>
        <w:pStyle w:val="0"/>
        <w:jc w:val="both"/>
      </w:pPr>
      <w:r>
        <w:rPr>
          <w:sz w:val="24"/>
        </w:rPr>
        <w:t xml:space="preserve">(в ред. Федерального </w:t>
      </w:r>
      <w:hyperlink w:history="0" r:id="rId5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5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4) системный подход при реализации мероприятий, направленных на предотвращение воздействия окружающего табачного дыма и сокращение потребления табака или потребления никотинсодержащей продукции, непрерывность и последовательность их реализации;</w:t>
      </w:r>
    </w:p>
    <w:p>
      <w:pPr>
        <w:pStyle w:val="0"/>
        <w:jc w:val="both"/>
      </w:pPr>
      <w:r>
        <w:rPr>
          <w:sz w:val="24"/>
        </w:rPr>
        <w:t xml:space="preserve">(в ред. Федерального </w:t>
      </w:r>
      <w:hyperlink w:history="0" r:id="rId5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4.1) всестороннее объективное изучение последствий потребления табака или потребления никотинсодержащей продукции, в том числе последствий для жизни и здоровья человека, среды его обитания, а также связанных с этим медицинских, демографических и социально-экономических последствий;</w:t>
      </w:r>
    </w:p>
    <w:p>
      <w:pPr>
        <w:pStyle w:val="0"/>
        <w:jc w:val="both"/>
      </w:pPr>
      <w:r>
        <w:rPr>
          <w:sz w:val="24"/>
        </w:rPr>
        <w:t xml:space="preserve">(п. 4.1 введен Федеральным </w:t>
      </w:r>
      <w:hyperlink w:history="0" r:id="rId5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законом</w:t>
        </w:r>
      </w:hyperlink>
      <w:r>
        <w:rPr>
          <w:sz w:val="24"/>
        </w:rPr>
        <w:t xml:space="preserve"> от 31.07.2020 N 303-ФЗ)</w:t>
      </w:r>
    </w:p>
    <w:p>
      <w:pPr>
        <w:pStyle w:val="0"/>
        <w:spacing w:before="240" w:lineRule="auto"/>
        <w:ind w:firstLine="540"/>
        <w:jc w:val="both"/>
      </w:pPr>
      <w:r>
        <w:rPr>
          <w:sz w:val="24"/>
        </w:rPr>
        <w:t xml:space="preserve">5) приоритет охраны здоровья граждан перед интересами табачных организаций;</w:t>
      </w:r>
    </w:p>
    <w:p>
      <w:pPr>
        <w:pStyle w:val="0"/>
        <w:spacing w:before="240" w:lineRule="auto"/>
        <w:ind w:firstLine="540"/>
        <w:jc w:val="both"/>
      </w:pPr>
      <w:r>
        <w:rPr>
          <w:sz w:val="24"/>
        </w:rPr>
        <w:t xml:space="preserve">6) обеспечение международного сотрудничества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5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pPr>
        <w:pStyle w:val="0"/>
        <w:spacing w:before="240" w:lineRule="auto"/>
        <w:ind w:firstLine="540"/>
        <w:jc w:val="both"/>
      </w:pPr>
      <w:r>
        <w:rPr>
          <w:sz w:val="24"/>
        </w:rPr>
        <w:t xml:space="preserve">8) открытость и независимость оценки эффективности реализации мероприятий, направленных на предотвращение воздействия окружающего табачного дыма, воздействия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5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9) информирование населения о вреде потребления табака или потребления никотинсодержащей продукции, вредном воздействии окружающего табачного дыма и вредном воздействии веществ, выделяемых при потреблении никотинсодержащей продукции;</w:t>
      </w:r>
    </w:p>
    <w:p>
      <w:pPr>
        <w:pStyle w:val="0"/>
        <w:jc w:val="both"/>
      </w:pPr>
      <w:r>
        <w:rPr>
          <w:sz w:val="24"/>
        </w:rPr>
        <w:t xml:space="preserve">(в ред. Федерального </w:t>
      </w:r>
      <w:hyperlink w:history="0" r:id="rId5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5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2"/>
        <w:outlineLvl w:val="0"/>
        <w:ind w:firstLine="540"/>
        <w:jc w:val="both"/>
      </w:pPr>
      <w:r>
        <w:rPr>
          <w:sz w:val="24"/>
        </w:rPr>
        <w:t xml:space="preserve">Статья 5. Полномочия федеральных органов государственной власти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6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0"/>
        <w:ind w:firstLine="540"/>
        <w:jc w:val="both"/>
      </w:pPr>
      <w:r>
        <w:rPr>
          <w:sz w:val="24"/>
        </w:rPr>
        <w:t xml:space="preserve">К полномочиям федеральных органов государственной власти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относятся:</w:t>
      </w:r>
    </w:p>
    <w:p>
      <w:pPr>
        <w:pStyle w:val="0"/>
        <w:jc w:val="both"/>
      </w:pPr>
      <w:r>
        <w:rPr>
          <w:sz w:val="24"/>
        </w:rPr>
        <w:t xml:space="preserve">(в ред. Федерального </w:t>
      </w:r>
      <w:hyperlink w:history="0" r:id="rId6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1) проведение единой государственной политики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6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защита прав человека и гражданина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6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3)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федеральных медицинских организациях в соответствии с законодательством в сфере охраны здоровья;</w:t>
      </w:r>
    </w:p>
    <w:p>
      <w:pPr>
        <w:pStyle w:val="0"/>
        <w:jc w:val="both"/>
      </w:pPr>
      <w:r>
        <w:rPr>
          <w:sz w:val="24"/>
        </w:rPr>
        <w:t xml:space="preserve">(в ред. Федерального </w:t>
      </w:r>
      <w:hyperlink w:history="0" r:id="rId6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4) разработка и реализация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w:t>
      </w:r>
      <w:hyperlink w:history="0" r:id="rId65" w:tooltip="Постановление Правительства РФ от 26.12.2017 N 1640 (ред. от 12.06.2026) &quot;Об утверждении государственной программы Российской Федерации &quot;Развитие здравоохранения&quot; {КонсультантПлюс}">
        <w:r>
          <w:rPr>
            <w:sz w:val="24"/>
            <w:color w:val="0000ff"/>
          </w:rPr>
          <w:t xml:space="preserve">программу</w:t>
        </w:r>
      </w:hyperlink>
      <w:r>
        <w:rPr>
          <w:sz w:val="24"/>
        </w:rPr>
        <w:t xml:space="preserve"> развития здравоохранения;</w:t>
      </w:r>
    </w:p>
    <w:p>
      <w:pPr>
        <w:pStyle w:val="0"/>
        <w:jc w:val="both"/>
      </w:pPr>
      <w:r>
        <w:rPr>
          <w:sz w:val="24"/>
        </w:rPr>
        <w:t xml:space="preserve">(в ред. Федерального </w:t>
      </w:r>
      <w:hyperlink w:history="0" r:id="rId6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6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6) организация и осуществление государственного контроля (надзора)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Федеральных законов от 14.10.2014 </w:t>
      </w:r>
      <w:hyperlink w:history="0" r:id="rId6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31.07.2020 </w:t>
      </w:r>
      <w:hyperlink w:history="0" r:id="rId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7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8)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или потребления никотинсодержащей продукции на территории Российской Федерации, о реализуемых и (или) планируемых мероприятиях по сокращению их потребления.</w:t>
      </w:r>
    </w:p>
    <w:p>
      <w:pPr>
        <w:pStyle w:val="0"/>
        <w:jc w:val="both"/>
      </w:pPr>
      <w:r>
        <w:rPr>
          <w:sz w:val="24"/>
        </w:rPr>
        <w:t xml:space="preserve">(в ред. Федерального </w:t>
      </w:r>
      <w:hyperlink w:history="0" r:id="rId7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2"/>
        <w:outlineLvl w:val="0"/>
        <w:ind w:firstLine="540"/>
        <w:jc w:val="both"/>
      </w:pPr>
      <w:r>
        <w:rPr>
          <w:sz w:val="24"/>
        </w:rPr>
        <w:t xml:space="preserve">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7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относятся:</w:t>
      </w:r>
    </w:p>
    <w:p>
      <w:pPr>
        <w:pStyle w:val="0"/>
        <w:jc w:val="both"/>
      </w:pPr>
      <w:r>
        <w:rPr>
          <w:sz w:val="24"/>
        </w:rPr>
        <w:t xml:space="preserve">(в ред. Федерального </w:t>
      </w:r>
      <w:hyperlink w:history="0" r:id="rId7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1) защита прав человека и гражданина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субъектов Российской Федерации;</w:t>
      </w:r>
    </w:p>
    <w:p>
      <w:pPr>
        <w:pStyle w:val="0"/>
        <w:jc w:val="both"/>
      </w:pPr>
      <w:r>
        <w:rPr>
          <w:sz w:val="24"/>
        </w:rPr>
        <w:t xml:space="preserve">(в ред. Федерального </w:t>
      </w:r>
      <w:hyperlink w:history="0" r:id="rId7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разработка и реализация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субъектов Российской Федерации;</w:t>
      </w:r>
    </w:p>
    <w:p>
      <w:pPr>
        <w:pStyle w:val="0"/>
        <w:jc w:val="both"/>
      </w:pPr>
      <w:r>
        <w:rPr>
          <w:sz w:val="24"/>
        </w:rPr>
        <w:t xml:space="preserve">(в ред. Федерального </w:t>
      </w:r>
      <w:hyperlink w:history="0" r:id="rId7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7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на территориях субъектов Российской Федерации, а также информирование органов местного самоуправления и населения о масштабах потребления табака или потребления никотинсодержащей продукции на территории соответствующего субъекта Российской Федерации, о реализуемых и (или) планируемых мероприятиях по сокращению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7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5)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медицинских организациях субъектов Российской Федерации в соответствии с законодательством в сфере охраны здоровья;</w:t>
      </w:r>
    </w:p>
    <w:p>
      <w:pPr>
        <w:pStyle w:val="0"/>
        <w:jc w:val="both"/>
      </w:pPr>
      <w:r>
        <w:rPr>
          <w:sz w:val="24"/>
        </w:rPr>
        <w:t xml:space="preserve">(в ред. Федерального </w:t>
      </w:r>
      <w:hyperlink w:history="0" r:id="rId7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6) принятие дополнительных мер, направленных на охрану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7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2"/>
        <w:outlineLvl w:val="0"/>
        <w:ind w:firstLine="540"/>
        <w:jc w:val="both"/>
      </w:pPr>
      <w:r>
        <w:rPr>
          <w:sz w:val="24"/>
        </w:rPr>
        <w:t xml:space="preserve">Статья 7. Полномочия органов местного самоуправления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8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относятся:</w:t>
      </w:r>
    </w:p>
    <w:p>
      <w:pPr>
        <w:pStyle w:val="0"/>
        <w:jc w:val="both"/>
      </w:pPr>
      <w:r>
        <w:rPr>
          <w:sz w:val="24"/>
        </w:rPr>
        <w:t xml:space="preserve">(в ред. Федерального </w:t>
      </w:r>
      <w:hyperlink w:history="0" r:id="rId8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1) участие в реализации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муниципальных образований;</w:t>
      </w:r>
    </w:p>
    <w:p>
      <w:pPr>
        <w:pStyle w:val="0"/>
        <w:jc w:val="both"/>
      </w:pPr>
      <w:r>
        <w:rPr>
          <w:sz w:val="24"/>
        </w:rPr>
        <w:t xml:space="preserve">(в ред. Федерального </w:t>
      </w:r>
      <w:hyperlink w:history="0" r:id="rId8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обеспечение организации оказания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pPr>
        <w:pStyle w:val="0"/>
        <w:jc w:val="both"/>
      </w:pPr>
      <w:r>
        <w:rPr>
          <w:sz w:val="24"/>
        </w:rPr>
        <w:t xml:space="preserve">(в ред. Федерального </w:t>
      </w:r>
      <w:hyperlink w:history="0" r:id="rId8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3) информирование населения о масштабах потребления табака или потребления никотинсодержащей продукции на территории соответствующего муниципального образования, о реализуемых и (или) планируемых мероприятиях по сокращению их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8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2"/>
        <w:outlineLvl w:val="0"/>
        <w:ind w:firstLine="540"/>
        <w:jc w:val="both"/>
      </w:pPr>
      <w:r>
        <w:rPr>
          <w:sz w:val="24"/>
        </w:rPr>
        <w:t xml:space="preserve">Статья 8. Взаимодействие органов государственной власти и органов местного самоуправления с табачными организациями</w:t>
      </w:r>
    </w:p>
    <w:p>
      <w:pPr>
        <w:pStyle w:val="0"/>
        <w:ind w:firstLine="540"/>
        <w:jc w:val="both"/>
      </w:pPr>
      <w:r>
        <w:rPr>
          <w:sz w:val="24"/>
        </w:rPr>
      </w:r>
    </w:p>
    <w:p>
      <w:pPr>
        <w:pStyle w:val="0"/>
        <w:ind w:firstLine="540"/>
        <w:jc w:val="both"/>
      </w:pPr>
      <w:r>
        <w:rPr>
          <w:sz w:val="24"/>
        </w:rPr>
        <w:t xml:space="preserve">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органы государственной власти и органы местного самоуправления обязаны обеспечить подотчетность и прозрачность такого взаимодействия.</w:t>
      </w:r>
    </w:p>
    <w:p>
      <w:pPr>
        <w:pStyle w:val="0"/>
        <w:jc w:val="both"/>
      </w:pPr>
      <w:r>
        <w:rPr>
          <w:sz w:val="24"/>
        </w:rPr>
        <w:t xml:space="preserve">(в ред. Федерального </w:t>
      </w:r>
      <w:hyperlink w:history="0" r:id="rId8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
    <w:p>
      <w:pPr>
        <w:pStyle w:val="0"/>
        <w:ind w:firstLine="540"/>
        <w:jc w:val="both"/>
      </w:pPr>
      <w:r>
        <w:rPr>
          <w:sz w:val="24"/>
        </w:rPr>
      </w:r>
    </w:p>
    <w:p>
      <w:pPr>
        <w:pStyle w:val="2"/>
        <w:outlineLvl w:val="0"/>
        <w:ind w:firstLine="540"/>
        <w:jc w:val="both"/>
      </w:pPr>
      <w:r>
        <w:rPr>
          <w:sz w:val="24"/>
        </w:rPr>
        <w:t xml:space="preserve">Статья 9. Права и обязанности граждан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8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0"/>
        <w:ind w:firstLine="540"/>
        <w:jc w:val="both"/>
      </w:pPr>
      <w:r>
        <w:rPr>
          <w:sz w:val="24"/>
        </w:rPr>
        <w:t xml:space="preserve">1.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граждане имеют право на:</w:t>
      </w:r>
    </w:p>
    <w:p>
      <w:pPr>
        <w:pStyle w:val="0"/>
        <w:jc w:val="both"/>
      </w:pPr>
      <w:r>
        <w:rPr>
          <w:sz w:val="24"/>
        </w:rPr>
        <w:t xml:space="preserve">(в ред. Федерального </w:t>
      </w:r>
      <w:hyperlink w:history="0" r:id="rId8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1) благоприятную среду жизнедеятельности без окружающего табачного дыма, веществ, выделяемых при потреблении никотинсодержащей продукции, и охрану здоровья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8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медицинскую помощь, направленную на прекращение потребления табака или потребление никотинсодержащей продукции и лечение табачной (никотиновой) зависимости;</w:t>
      </w:r>
    </w:p>
    <w:p>
      <w:pPr>
        <w:pStyle w:val="0"/>
        <w:jc w:val="both"/>
      </w:pPr>
      <w:r>
        <w:rPr>
          <w:sz w:val="24"/>
        </w:rPr>
        <w:t xml:space="preserve">(в ред. Федерального </w:t>
      </w:r>
      <w:hyperlink w:history="0" r:id="rId8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9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4) осуществление общественного контроля за реализацией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9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9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9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граждане обязаны:</w:t>
      </w:r>
    </w:p>
    <w:p>
      <w:pPr>
        <w:pStyle w:val="0"/>
        <w:jc w:val="both"/>
      </w:pPr>
      <w:r>
        <w:rPr>
          <w:sz w:val="24"/>
        </w:rPr>
        <w:t xml:space="preserve">(в ред. Федерального </w:t>
      </w:r>
      <w:hyperlink w:history="0" r:id="rId9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1) соблюдать нормы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9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заботиться о формировании у детей отрицательного отношения к потреблению табака или потреблению никотинсодержащей продукции, а также о недопустимости их вовлечения в процесс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9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3) не осуществлять действия, влекущие за собой нарушение прав других граждан на благоприятную среду жизнедеятельности без окружающего табачного дыма и веществ, выделяемых при потреблении никотинсодержащей продукции, охрану их здоровья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(п. 3 в ред. Федерального </w:t>
      </w:r>
      <w:hyperlink w:history="0" r:id="rId9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2"/>
        <w:outlineLvl w:val="0"/>
        <w:ind w:firstLine="540"/>
        <w:jc w:val="both"/>
      </w:pPr>
      <w:r>
        <w:rPr>
          <w:sz w:val="24"/>
        </w:rPr>
        <w:t xml:space="preserve">Статья 10. Права и обязанности индивидуальных предпринимателей и юридических лиц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9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0"/>
        <w:ind w:firstLine="540"/>
        <w:jc w:val="both"/>
      </w:pPr>
      <w:r>
        <w:rPr>
          <w:sz w:val="24"/>
        </w:rPr>
        <w:t xml:space="preserve">1.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индивидуальные предприниматели и юридические лица имеют право:</w:t>
      </w:r>
    </w:p>
    <w:p>
      <w:pPr>
        <w:pStyle w:val="0"/>
        <w:jc w:val="both"/>
      </w:pPr>
      <w:r>
        <w:rPr>
          <w:sz w:val="24"/>
        </w:rPr>
        <w:t xml:space="preserve">(в ред. Федерального </w:t>
      </w:r>
      <w:hyperlink w:history="0" r:id="rId9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информацию о мероприятиях,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4"/>
        </w:rPr>
        <w:t xml:space="preserve">(п. 1 в ред. Федерального </w:t>
      </w:r>
      <w:hyperlink w:history="0" r:id="rId10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принимать участие в разработке и реализации мероприятий по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10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3) устанавливать запрет курения табака, потребления никотинсодержащей продукции или использования кальянов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или потребления никотинсодержащей продукции работниками.</w:t>
      </w:r>
    </w:p>
    <w:p>
      <w:pPr>
        <w:pStyle w:val="0"/>
        <w:jc w:val="both"/>
      </w:pPr>
      <w:r>
        <w:rPr>
          <w:sz w:val="24"/>
        </w:rPr>
        <w:t xml:space="preserve">(в ред. Федерального </w:t>
      </w:r>
      <w:hyperlink w:history="0" r:id="rId10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индивидуальные предприниматели и юридические лица обязаны:</w:t>
      </w:r>
    </w:p>
    <w:p>
      <w:pPr>
        <w:pStyle w:val="0"/>
        <w:jc w:val="both"/>
      </w:pPr>
      <w:r>
        <w:rPr>
          <w:sz w:val="24"/>
        </w:rPr>
        <w:t xml:space="preserve">(в ред. Федерального </w:t>
      </w:r>
      <w:hyperlink w:history="0" r:id="rId10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1) соблюдать нормы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10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осуществлять контроль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w:t>
      </w:r>
    </w:p>
    <w:p>
      <w:pPr>
        <w:pStyle w:val="0"/>
        <w:jc w:val="both"/>
      </w:pPr>
      <w:r>
        <w:rPr>
          <w:sz w:val="24"/>
        </w:rPr>
        <w:t xml:space="preserve">(в ред. Федерального </w:t>
      </w:r>
      <w:hyperlink w:history="0" r:id="rId10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3) обеспечивать права работников на благоприятную среду жизнедеятельности без окружающего табачного дыма и веществ, выделяемых при потреблении никотинсодержащей продукции, охрану их здоровья от воздействия окружающего табачного дыма, последствий потребления табака или потребления никотинсодержащей продукции;</w:t>
      </w:r>
    </w:p>
    <w:p>
      <w:pPr>
        <w:pStyle w:val="0"/>
        <w:jc w:val="both"/>
      </w:pPr>
      <w:r>
        <w:rPr>
          <w:sz w:val="24"/>
        </w:rPr>
        <w:t xml:space="preserve">(п. 3 в ред. Федерального </w:t>
      </w:r>
      <w:hyperlink w:history="0" r:id="rId10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10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2"/>
        <w:outlineLvl w:val="0"/>
        <w:ind w:firstLine="540"/>
        <w:jc w:val="both"/>
      </w:pPr>
      <w:r>
        <w:rPr>
          <w:sz w:val="24"/>
        </w:rPr>
        <w:t xml:space="preserve">Статья 11. Организация осуществления мер, направленных на предотвращение воздействия окружающего табачного дыма и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ind w:firstLine="540"/>
        <w:jc w:val="both"/>
      </w:pPr>
      <w:r>
        <w:rPr>
          <w:sz w:val="24"/>
        </w:rPr>
      </w:r>
    </w:p>
    <w:p>
      <w:pPr>
        <w:pStyle w:val="0"/>
        <w:ind w:firstLine="540"/>
        <w:jc w:val="both"/>
      </w:pPr>
      <w:r>
        <w:rPr>
          <w:sz w:val="24"/>
        </w:rPr>
        <w:t xml:space="preserve">(в ред. Федерального </w:t>
      </w:r>
      <w:hyperlink w:history="0" r:id="rId10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jc w:val="both"/>
      </w:pPr>
      <w:r>
        <w:rPr>
          <w:sz w:val="24"/>
        </w:rPr>
      </w:r>
    </w:p>
    <w:p>
      <w:pPr>
        <w:pStyle w:val="0"/>
        <w:ind w:firstLine="540"/>
        <w:jc w:val="both"/>
      </w:pPr>
      <w:r>
        <w:rPr>
          <w:sz w:val="24"/>
        </w:rPr>
        <w:t xml:space="preserve">В целях предупреждения возникновения заболеваний, связанных с воздействием окружающего табачного дыма и веществ, выделяемых при потреблении никотинсодержащей продукции, последствиями потребления табака или потребления никотинсодержащей продукции, и в целях сокращения потребления табака или потребления никотинсодержащей продукции осуществляются следующие меры:</w:t>
      </w:r>
    </w:p>
    <w:p>
      <w:pPr>
        <w:pStyle w:val="0"/>
        <w:spacing w:before="240" w:lineRule="auto"/>
        <w:ind w:firstLine="540"/>
        <w:jc w:val="both"/>
      </w:pPr>
      <w:r>
        <w:rPr>
          <w:sz w:val="24"/>
        </w:rPr>
        <w:t xml:space="preserve">1) установление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pPr>
        <w:pStyle w:val="0"/>
        <w:spacing w:before="240" w:lineRule="auto"/>
        <w:ind w:firstLine="540"/>
        <w:jc w:val="both"/>
      </w:pPr>
      <w:r>
        <w:rPr>
          <w:sz w:val="24"/>
        </w:rPr>
        <w:t xml:space="preserve">2) ценовые и налоговые меры, направленные на сокращение спроса на табачные изделия или никотинсодержащую продукцию;</w:t>
      </w:r>
    </w:p>
    <w:p>
      <w:pPr>
        <w:pStyle w:val="0"/>
        <w:spacing w:before="240" w:lineRule="auto"/>
        <w:ind w:firstLine="540"/>
        <w:jc w:val="both"/>
      </w:pPr>
      <w:r>
        <w:rPr>
          <w:sz w:val="24"/>
        </w:rPr>
        <w:t xml:space="preserve">3) регулирование состава табачных изделий или никотинсодержащей продукции, регулирование раскрытия состава табачных изделий или никотинсодержащей продукции, установление требований к упаковке и маркировке табачных изделий или никотинсодержащей продукции;</w:t>
      </w:r>
    </w:p>
    <w:p>
      <w:pPr>
        <w:pStyle w:val="0"/>
        <w:spacing w:before="240" w:lineRule="auto"/>
        <w:ind w:firstLine="540"/>
        <w:jc w:val="both"/>
      </w:pPr>
      <w:r>
        <w:rPr>
          <w:sz w:val="24"/>
        </w:rPr>
        <w:t xml:space="preserve">4)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w:t>
      </w:r>
    </w:p>
    <w:p>
      <w:pPr>
        <w:pStyle w:val="0"/>
        <w:spacing w:before="240" w:lineRule="auto"/>
        <w:ind w:firstLine="540"/>
        <w:jc w:val="both"/>
      </w:pPr>
      <w:r>
        <w:rPr>
          <w:sz w:val="24"/>
        </w:rPr>
        <w:t xml:space="preserve">5) установление запрета рекламы и стимулирования продажи табака, табачных изделий или никотинсодержащей продукции, устройств для потребления никотинсодержащей продукции, кальянов, спонсорства табака или никотинсодержащей продукции;</w:t>
      </w:r>
    </w:p>
    <w:p>
      <w:pPr>
        <w:pStyle w:val="0"/>
        <w:spacing w:before="240" w:lineRule="auto"/>
        <w:ind w:firstLine="540"/>
        <w:jc w:val="both"/>
      </w:pPr>
      <w:r>
        <w:rPr>
          <w:sz w:val="24"/>
        </w:rPr>
        <w:t xml:space="preserve">6) оказание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pPr>
        <w:pStyle w:val="0"/>
        <w:spacing w:before="240" w:lineRule="auto"/>
        <w:ind w:firstLine="540"/>
        <w:jc w:val="both"/>
      </w:pPr>
      <w:r>
        <w:rPr>
          <w:sz w:val="24"/>
        </w:rPr>
        <w:t xml:space="preserve">7) предотвращение незаконной торговли табачной продукцией, табачными изделиями или никотинсодержащей продукцией;</w:t>
      </w:r>
    </w:p>
    <w:p>
      <w:pPr>
        <w:pStyle w:val="0"/>
        <w:spacing w:before="240" w:lineRule="auto"/>
        <w:ind w:firstLine="540"/>
        <w:jc w:val="both"/>
      </w:pPr>
      <w:r>
        <w:rPr>
          <w:sz w:val="24"/>
        </w:rPr>
        <w:t xml:space="preserve">8) ограничение торговли табачной продукцией, табачными изделиями или никотинсодержащей продукцией, кальянами, устройствами для потребления никотинсодержащей продукции;</w:t>
      </w:r>
    </w:p>
    <w:p>
      <w:pPr>
        <w:pStyle w:val="0"/>
        <w:spacing w:before="240" w:lineRule="auto"/>
        <w:ind w:firstLine="540"/>
        <w:jc w:val="both"/>
      </w:pPr>
      <w:r>
        <w:rPr>
          <w:sz w:val="24"/>
        </w:rPr>
        <w:t xml:space="preserve">9) установление запрета продажи табачной продукции, никотинсодержащей продукции, кальянов и устройств для потребления никотинсодержащей продукции несовершеннолетним и несовершеннолетними, запрета потребления табака или потребления никотинсодержащей продукции несовершеннолетними, запрета вовлечения детей в процесс потребления табака или потребления никотинсодержащей продукции.</w:t>
      </w:r>
    </w:p>
    <w:p>
      <w:pPr>
        <w:pStyle w:val="0"/>
        <w:ind w:firstLine="540"/>
        <w:jc w:val="both"/>
      </w:pPr>
      <w:r>
        <w:rPr>
          <w:sz w:val="24"/>
        </w:rPr>
      </w:r>
    </w:p>
    <w:p>
      <w:pPr>
        <w:pStyle w:val="2"/>
        <w:outlineLvl w:val="0"/>
        <w:ind w:firstLine="540"/>
        <w:jc w:val="both"/>
      </w:pPr>
      <w:r>
        <w:rPr>
          <w:sz w:val="24"/>
        </w:rPr>
        <w:t xml:space="preserve">Статья 12. Запрет курения табака или потребления никотинсодержащей продукции на отдельных территориях, в помещениях и на объектах</w:t>
      </w:r>
    </w:p>
    <w:p>
      <w:pPr>
        <w:pStyle w:val="0"/>
        <w:jc w:val="both"/>
      </w:pPr>
      <w:r>
        <w:rPr>
          <w:sz w:val="24"/>
        </w:rPr>
        <w:t xml:space="preserve">(в ред. Федерального </w:t>
      </w:r>
      <w:hyperlink w:history="0" r:id="rId10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0"/>
        <w:ind w:firstLine="540"/>
        <w:jc w:val="both"/>
      </w:pPr>
      <w:r>
        <w:rPr>
          <w:sz w:val="24"/>
        </w:rPr>
        <w:t xml:space="preserve">1. Для предотвращения воздействия окружающего табачного дыма и веществ, выделяемых при потреблении никотинсодержащей продукции на здоровье человека запрещается курение табака, потребление никотинсодержащей продукции или использование кальянов (за исключением случаев, установленных </w:t>
      </w:r>
      <w:hyperlink w:history="0" w:anchor="P242" w:tooltip="2. На основании решения собственника имущества или иного лица, уполномоченного на то собственником имущества, допускается курение табака, потребление никотинсодержащей продукции или использование кальянов:">
        <w:r>
          <w:rPr>
            <w:sz w:val="24"/>
            <w:color w:val="0000ff"/>
          </w:rPr>
          <w:t xml:space="preserve">частью 2</w:t>
        </w:r>
      </w:hyperlink>
      <w:r>
        <w:rPr>
          <w:sz w:val="24"/>
        </w:rPr>
        <w:t xml:space="preserve"> настоящей статьи):</w:t>
      </w:r>
    </w:p>
    <w:p>
      <w:pPr>
        <w:pStyle w:val="0"/>
        <w:jc w:val="both"/>
      </w:pPr>
      <w:r>
        <w:rPr>
          <w:sz w:val="24"/>
        </w:rPr>
        <w:t xml:space="preserve">(в ред. Федерального </w:t>
      </w:r>
      <w:hyperlink w:history="0" r:id="rId11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pPr>
        <w:pStyle w:val="0"/>
        <w:spacing w:before="240" w:lineRule="auto"/>
        <w:ind w:firstLine="540"/>
        <w:jc w:val="both"/>
      </w:pPr>
      <w:r>
        <w:rPr>
          <w:sz w:val="24"/>
        </w:rPr>
        <w:t xml:space="preserve">2) на территориях и в помещениях, предназначенных для оказания медицинских, реабилитационных и санаторно-курортных услуг;</w:t>
      </w:r>
    </w:p>
    <w:bookmarkStart w:id="227" w:name="P227"/>
    <w:bookmarkEnd w:id="227"/>
    <w:p>
      <w:pPr>
        <w:pStyle w:val="0"/>
        <w:spacing w:before="240" w:lineRule="auto"/>
        <w:ind w:firstLine="540"/>
        <w:jc w:val="both"/>
      </w:pPr>
      <w:r>
        <w:rPr>
          <w:sz w:val="24"/>
        </w:rPr>
        <w:t xml:space="preserve">3) в поездах дальнего следования, на судах, находящихся в дальнем плавании, при оказании услуг по перевозкам пассажиров;</w:t>
      </w:r>
    </w:p>
    <w:p>
      <w:pPr>
        <w:pStyle w:val="0"/>
        <w:spacing w:before="240" w:lineRule="auto"/>
        <w:ind w:firstLine="540"/>
        <w:jc w:val="both"/>
      </w:pPr>
      <w:r>
        <w:rPr>
          <w:sz w:val="24"/>
        </w:rPr>
        <w:t xml:space="preserve">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
    <w:bookmarkStart w:id="229" w:name="P229"/>
    <w:bookmarkEnd w:id="229"/>
    <w:p>
      <w:pPr>
        <w:pStyle w:val="0"/>
        <w:spacing w:before="240" w:lineRule="auto"/>
        <w:ind w:firstLine="540"/>
        <w:jc w:val="both"/>
      </w:pPr>
      <w:r>
        <w:rPr>
          <w:sz w:val="24"/>
        </w:rPr>
        <w:t xml:space="preserve">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bookmarkStart w:id="230" w:name="P230"/>
    <w:bookmarkEnd w:id="230"/>
    <w:p>
      <w:pPr>
        <w:pStyle w:val="0"/>
        <w:spacing w:before="240" w:lineRule="auto"/>
        <w:ind w:firstLine="540"/>
        <w:jc w:val="both"/>
      </w:pPr>
      <w:r>
        <w:rPr>
          <w:sz w:val="24"/>
        </w:rPr>
        <w:t xml:space="preserve">6) в помещениях, предназначенных для предоставления бытовых услуг, услуг торговли, помещениях рынков, в нестационарных торговых объектах;</w:t>
      </w:r>
    </w:p>
    <w:p>
      <w:pPr>
        <w:pStyle w:val="0"/>
        <w:jc w:val="both"/>
      </w:pPr>
      <w:r>
        <w:rPr>
          <w:sz w:val="24"/>
        </w:rPr>
        <w:t xml:space="preserve">(п. 6 в ред. Федерального </w:t>
      </w:r>
      <w:hyperlink w:history="0" r:id="rId11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7) в помещениях социальных служб;</w:t>
      </w:r>
    </w:p>
    <w:p>
      <w:pPr>
        <w:pStyle w:val="0"/>
        <w:spacing w:before="240" w:lineRule="auto"/>
        <w:ind w:firstLine="540"/>
        <w:jc w:val="both"/>
      </w:pPr>
      <w:r>
        <w:rPr>
          <w:sz w:val="24"/>
        </w:rPr>
        <w:t xml:space="preserve">8) в помещениях, занятых органами государственной власти, органами местного самоуправления;</w:t>
      </w:r>
    </w:p>
    <w:p>
      <w:pPr>
        <w:pStyle w:val="0"/>
        <w:spacing w:before="240" w:lineRule="auto"/>
        <w:ind w:firstLine="540"/>
        <w:jc w:val="both"/>
      </w:pPr>
      <w:r>
        <w:rPr>
          <w:sz w:val="24"/>
        </w:rPr>
        <w:t xml:space="preserve">9) на рабочих местах и в рабочих зонах, организованных в помещениях;</w:t>
      </w:r>
    </w:p>
    <w:p>
      <w:pPr>
        <w:pStyle w:val="0"/>
        <w:spacing w:before="240" w:lineRule="auto"/>
        <w:ind w:firstLine="540"/>
        <w:jc w:val="both"/>
      </w:pPr>
      <w:r>
        <w:rPr>
          <w:sz w:val="24"/>
        </w:rPr>
        <w:t xml:space="preserve">10) в лифтах и помещениях общего пользования многоквартирных домов, помещениях, составляющих общее имущество собственников комнат в коммунальных квартирах;</w:t>
      </w:r>
    </w:p>
    <w:p>
      <w:pPr>
        <w:pStyle w:val="0"/>
        <w:jc w:val="both"/>
      </w:pPr>
      <w:r>
        <w:rPr>
          <w:sz w:val="24"/>
        </w:rPr>
        <w:t xml:space="preserve">(в ред. Федерального </w:t>
      </w:r>
      <w:hyperlink w:history="0" r:id="rId11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11) на детских площадках и в границах территорий, занятых пляжами;</w:t>
      </w:r>
    </w:p>
    <w:bookmarkStart w:id="238" w:name="P238"/>
    <w:bookmarkEnd w:id="238"/>
    <w:p>
      <w:pPr>
        <w:pStyle w:val="0"/>
        <w:spacing w:before="240" w:lineRule="auto"/>
        <w:ind w:firstLine="540"/>
        <w:jc w:val="both"/>
      </w:pPr>
      <w:r>
        <w:rPr>
          <w:sz w:val="24"/>
        </w:rPr>
        <w:t xml:space="preserve">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pPr>
        <w:pStyle w:val="0"/>
        <w:spacing w:before="240" w:lineRule="auto"/>
        <w:ind w:firstLine="540"/>
        <w:jc w:val="both"/>
      </w:pPr>
      <w:r>
        <w:rPr>
          <w:sz w:val="24"/>
        </w:rPr>
        <w:t xml:space="preserve">13) на автозаправочных станциях;</w:t>
      </w:r>
    </w:p>
    <w:p>
      <w:pPr>
        <w:pStyle w:val="0"/>
        <w:spacing w:before="240" w:lineRule="auto"/>
        <w:ind w:firstLine="540"/>
        <w:jc w:val="both"/>
      </w:pPr>
      <w:r>
        <w:rPr>
          <w:sz w:val="24"/>
        </w:rPr>
        <w:t xml:space="preserve">14) в помещениях, предназначенных для предоставления услуг общественного питания.</w:t>
      </w:r>
    </w:p>
    <w:p>
      <w:pPr>
        <w:pStyle w:val="0"/>
        <w:jc w:val="both"/>
      </w:pPr>
      <w:r>
        <w:rPr>
          <w:sz w:val="24"/>
        </w:rPr>
        <w:t xml:space="preserve">(п. 14 введен Федеральным </w:t>
      </w:r>
      <w:hyperlink w:history="0" r:id="rId11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законом</w:t>
        </w:r>
      </w:hyperlink>
      <w:r>
        <w:rPr>
          <w:sz w:val="24"/>
        </w:rPr>
        <w:t xml:space="preserve"> от 31.07.2020 N 303-ФЗ)</w:t>
      </w:r>
    </w:p>
    <w:bookmarkStart w:id="242" w:name="P242"/>
    <w:bookmarkEnd w:id="242"/>
    <w:p>
      <w:pPr>
        <w:pStyle w:val="0"/>
        <w:spacing w:before="240" w:lineRule="auto"/>
        <w:ind w:firstLine="540"/>
        <w:jc w:val="both"/>
      </w:pPr>
      <w:r>
        <w:rPr>
          <w:sz w:val="24"/>
        </w:rPr>
        <w:t xml:space="preserve">2. На основании решения собственника имущества или иного лица, уполномоченного на то собственником имущества, допускается курение табака, потребление никотинсодержащей продукции или использование кальянов:</w:t>
      </w:r>
    </w:p>
    <w:p>
      <w:pPr>
        <w:pStyle w:val="0"/>
        <w:jc w:val="both"/>
      </w:pPr>
      <w:r>
        <w:rPr>
          <w:sz w:val="24"/>
        </w:rPr>
        <w:t xml:space="preserve">(в ред. Федерального </w:t>
      </w:r>
      <w:hyperlink w:history="0" r:id="rId11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pPr>
        <w:pStyle w:val="0"/>
        <w:spacing w:before="240" w:lineRule="auto"/>
        <w:ind w:firstLine="540"/>
        <w:jc w:val="both"/>
      </w:pPr>
      <w:r>
        <w:rPr>
          <w:sz w:val="24"/>
        </w:rPr>
        <w:t xml:space="preserve">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pPr>
        <w:pStyle w:val="0"/>
        <w:spacing w:before="240" w:lineRule="auto"/>
        <w:ind w:firstLine="540"/>
        <w:jc w:val="both"/>
      </w:pPr>
      <w:r>
        <w:rPr>
          <w:sz w:val="24"/>
        </w:rPr>
        <w:t xml:space="preserve">3) в специально выделенных изолированных помещениях, которые оборудованы системами вентиляции и организованы в аэропортах в зонах, предназначенных для нахождения зарегистрированных на рейс пассажиров после проведения предполетного досмотра, и зонах, предназначенных для пассажиров, следующих транзитом, таким образом, чтобы была исключена возможность наблюдения за курением табака, потреблением никотинсодержащей продукции или использованием кальянов из других помещений.</w:t>
      </w:r>
    </w:p>
    <w:p>
      <w:pPr>
        <w:pStyle w:val="0"/>
        <w:jc w:val="both"/>
      </w:pPr>
      <w:r>
        <w:rPr>
          <w:sz w:val="24"/>
        </w:rPr>
        <w:t xml:space="preserve">(п. 3 введен Федеральным </w:t>
      </w:r>
      <w:hyperlink w:history="0" r:id="rId115" w:tooltip="Федеральный закон от 27.12.2019 N 512-ФЗ &quot;О внесении изменения в статью 12 Федерального закона &quot;Об охране здоровья граждан от воздействия окружающего табачного дыма и последствий потребления табака&quot; {КонсультантПлюс}">
        <w:r>
          <w:rPr>
            <w:sz w:val="24"/>
            <w:color w:val="0000ff"/>
          </w:rPr>
          <w:t xml:space="preserve">законом</w:t>
        </w:r>
      </w:hyperlink>
      <w:r>
        <w:rPr>
          <w:sz w:val="24"/>
        </w:rPr>
        <w:t xml:space="preserve"> от 27.12.2019 N 512-ФЗ; в ред. Федерального </w:t>
      </w:r>
      <w:hyperlink w:history="0" r:id="rId11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3. </w:t>
      </w:r>
      <w:hyperlink w:history="0" r:id="rId117" w:tooltip="Приказ Минстроя России N 32/пр, Минздрава России N 33 от 30.01.2021 &quot;О требованиях к выделению и оснащению специальных мест на открытом воздухе для курения табака или потребления никотинсодержащей продукции, к выделению и оборудованию изолированных помещений для курения табака или потребления никотинсодержащей продукции&quot; (Зарегистрировано в Минюсте России 14.05.2021 N 63434) {КонсультантПлюс}">
        <w:r>
          <w:rPr>
            <w:sz w:val="24"/>
            <w:color w:val="0000ff"/>
          </w:rPr>
          <w:t xml:space="preserve">Требования</w:t>
        </w:r>
      </w:hyperlink>
      <w:r>
        <w:rPr>
          <w:sz w:val="24"/>
        </w:rPr>
        <w:t xml:space="preserve"> к выделению и оснащению специальных мест на открытом воздухе для курения табака или потребления никотинсодержащей продукции, к выделению и оборудованию изолированных помещений для курения табака или потребления никотинсодержащей продукции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pPr>
        <w:pStyle w:val="0"/>
        <w:jc w:val="both"/>
      </w:pPr>
      <w:r>
        <w:rPr>
          <w:sz w:val="24"/>
        </w:rPr>
        <w:t xml:space="preserve">(в ред. Федерального </w:t>
      </w:r>
      <w:hyperlink w:history="0" r:id="rId11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4. 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5. Для обозначения территорий, зданий и объектов, где курение табака, потребление никотинсодержащей продукции, использование кальянов запрещены, размещается знак о запрете курения табака, потребления никотинсодержащей продукции или использования кальянов, </w:t>
      </w:r>
      <w:hyperlink w:history="0" r:id="rId119" w:tooltip="Приказ Минздрава России от 20.02.2021 N 129н &quot;Об утверждении требований к знаку о запрете курения табака, потребления никотинсодержащей продукции или использования кальянов и к порядку его размещения&quot; (Зарегистрировано в Минюсте России 15.03.2021 N 62758) {КонсультантПлюс}">
        <w:r>
          <w:rPr>
            <w:sz w:val="24"/>
            <w:color w:val="0000ff"/>
          </w:rPr>
          <w:t xml:space="preserve">требования</w:t>
        </w:r>
      </w:hyperlink>
      <w:r>
        <w:rPr>
          <w:sz w:val="24"/>
        </w:rPr>
        <w:t xml:space="preserve"> к которому и порядку размещения которого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5 в ред. Федерального </w:t>
      </w:r>
      <w:hyperlink w:history="0" r:id="rId12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6. Органы государственной власти субъектов Российской Федерации вправе устанавливать дополнительные ограничения курения табака, потребления никотинсодержащей продукции или использования кальянов в отдельных общественных местах и в помещениях.</w:t>
      </w:r>
    </w:p>
    <w:p>
      <w:pPr>
        <w:pStyle w:val="0"/>
        <w:jc w:val="both"/>
      </w:pPr>
      <w:r>
        <w:rPr>
          <w:sz w:val="24"/>
        </w:rPr>
        <w:t xml:space="preserve">(в ред. Федерального </w:t>
      </w:r>
      <w:hyperlink w:history="0" r:id="rId12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bookmarkStart w:id="256" w:name="P256"/>
    <w:bookmarkEnd w:id="256"/>
    <w:p>
      <w:pPr>
        <w:pStyle w:val="2"/>
        <w:outlineLvl w:val="0"/>
        <w:ind w:firstLine="540"/>
        <w:jc w:val="both"/>
      </w:pPr>
      <w:r>
        <w:rPr>
          <w:sz w:val="24"/>
        </w:rPr>
        <w:t xml:space="preserve">Статья 13. Ценовые и налоговые меры, направленные на сокращение спроса на табачные изделия и никотинсодержащую продукцию</w:t>
      </w:r>
    </w:p>
    <w:p>
      <w:pPr>
        <w:pStyle w:val="0"/>
        <w:ind w:firstLine="540"/>
        <w:jc w:val="both"/>
      </w:pPr>
      <w:r>
        <w:rPr>
          <w:sz w:val="24"/>
        </w:rPr>
      </w:r>
    </w:p>
    <w:p>
      <w:pPr>
        <w:pStyle w:val="0"/>
        <w:ind w:firstLine="540"/>
        <w:jc w:val="both"/>
      </w:pPr>
      <w:r>
        <w:rPr>
          <w:sz w:val="24"/>
        </w:rPr>
        <w:t xml:space="preserve">(в ред. Федерального </w:t>
      </w:r>
      <w:hyperlink w:history="0" r:id="rId122" w:tooltip="Федеральный закон от 13.06.2023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204-ФЗ)</w:t>
      </w:r>
    </w:p>
    <w:p>
      <w:pPr>
        <w:pStyle w:val="0"/>
        <w:ind w:firstLine="540"/>
        <w:jc w:val="both"/>
      </w:pPr>
      <w:r>
        <w:rPr>
          <w:sz w:val="24"/>
        </w:rPr>
      </w:r>
    </w:p>
    <w:p>
      <w:pPr>
        <w:pStyle w:val="0"/>
        <w:ind w:firstLine="540"/>
        <w:jc w:val="both"/>
      </w:pPr>
      <w:r>
        <w:rPr>
          <w:sz w:val="24"/>
        </w:rPr>
        <w:t xml:space="preserve">В целях сокращения спроса на табачные изделия и никотинсодержащую продукцию осуществляются ценовые и налоговые меры (повышение акциза) в соответствии с законодательством Российской Федерации о налогах и сборах, </w:t>
      </w:r>
      <w:hyperlink w:history="0" r:id="rId123"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законодательством</w:t>
        </w:r>
      </w:hyperlink>
      <w:r>
        <w:rPr>
          <w:sz w:val="24"/>
        </w:rP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 а также могут осуществляться иные меры государственного воздействия на уровень цен указанной продукции.</w:t>
      </w:r>
    </w:p>
    <w:p>
      <w:pPr>
        <w:pStyle w:val="0"/>
        <w:ind w:firstLine="540"/>
        <w:jc w:val="both"/>
      </w:pPr>
      <w:r>
        <w:rPr>
          <w:sz w:val="24"/>
        </w:rPr>
      </w:r>
    </w:p>
    <w:p>
      <w:pPr>
        <w:pStyle w:val="2"/>
        <w:outlineLvl w:val="0"/>
        <w:ind w:firstLine="540"/>
        <w:jc w:val="both"/>
      </w:pPr>
      <w:r>
        <w:rPr>
          <w:sz w:val="24"/>
        </w:rPr>
        <w:t xml:space="preserve">Статья 14. Регулирование состава табачных изделий или никотинсодержащей продукции, регулирование раскрытия состава табачных изделий или никотинсодержащей продукции, установление требований к упаковке и маркировке табачных изделий или никотинсодержащей продукции</w:t>
      </w:r>
    </w:p>
    <w:p>
      <w:pPr>
        <w:pStyle w:val="0"/>
        <w:ind w:firstLine="540"/>
        <w:jc w:val="both"/>
      </w:pPr>
      <w:r>
        <w:rPr>
          <w:sz w:val="24"/>
        </w:rPr>
      </w:r>
    </w:p>
    <w:p>
      <w:pPr>
        <w:pStyle w:val="0"/>
        <w:ind w:firstLine="540"/>
        <w:jc w:val="both"/>
      </w:pPr>
      <w:r>
        <w:rPr>
          <w:sz w:val="24"/>
        </w:rPr>
        <w:t xml:space="preserve">(в ред. Федерального </w:t>
      </w:r>
      <w:hyperlink w:history="0" r:id="rId12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jc w:val="both"/>
      </w:pPr>
      <w:r>
        <w:rPr>
          <w:sz w:val="24"/>
        </w:rPr>
      </w:r>
    </w:p>
    <w:p>
      <w:pPr>
        <w:pStyle w:val="0"/>
        <w:ind w:firstLine="540"/>
        <w:jc w:val="both"/>
      </w:pPr>
      <w:r>
        <w:rPr>
          <w:sz w:val="24"/>
        </w:rPr>
        <w:t xml:space="preserve">1. Регулирование состава табачных изделий или никотинсодержащей продукции, регулирование раскрытия состава табачных изделий и никотинсодержащей продукции, установление требований к упаковке и маркировке табачных изделий или никотинсодержащей продукции осуществляются в соответствии с законодательством Российской Федерации о техническом регулировании.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14 </w:t>
            </w:r>
            <w:hyperlink w:history="0" r:id="rId12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вступает</w:t>
              </w:r>
            </w:hyperlink>
            <w:r>
              <w:rPr>
                <w:sz w:val="24"/>
                <w:color w:val="392c69"/>
              </w:rPr>
              <w:t xml:space="preserve"> в силу со дня вступления в силу технического регламента на никотинсодержащую продукцию.</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 допускается выпуск в обращение никотинсодержащей продукции, к которой не установлены обязательные требования, правила идентификации, формы, схемы и процедуры оценки соответствия.</w:t>
      </w:r>
    </w:p>
    <w:p>
      <w:pPr>
        <w:pStyle w:val="0"/>
        <w:spacing w:before="240" w:lineRule="auto"/>
        <w:ind w:firstLine="540"/>
        <w:jc w:val="both"/>
      </w:pPr>
      <w:r>
        <w:rPr>
          <w:sz w:val="24"/>
        </w:rPr>
        <w:t xml:space="preserve">3. В отношении никотинсодержащей жидкости, безникотиновой жидкости и растворов никотина (в том числе жидкостей для электронных средств доставки никотина) Правительство Российской Федерации вправе определить перечень веществ, направленных на повышение привлекательности такой продукции, и (или) добавок, усиливающих никотиновую зависимость, при добавлении которых не допускается выпуск в обращение соответствующей продукции.</w:t>
      </w:r>
    </w:p>
    <w:p>
      <w:pPr>
        <w:pStyle w:val="0"/>
        <w:jc w:val="both"/>
      </w:pPr>
      <w:r>
        <w:rPr>
          <w:sz w:val="24"/>
        </w:rPr>
        <w:t xml:space="preserve">(часть 3 введена Федеральным </w:t>
      </w:r>
      <w:hyperlink w:history="0" r:id="rId126"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178-ФЗ)</w:t>
      </w:r>
    </w:p>
    <w:p>
      <w:pPr>
        <w:pStyle w:val="0"/>
        <w:ind w:firstLine="540"/>
        <w:jc w:val="both"/>
      </w:pPr>
      <w:r>
        <w:rPr>
          <w:sz w:val="24"/>
        </w:rPr>
      </w:r>
    </w:p>
    <w:p>
      <w:pPr>
        <w:pStyle w:val="2"/>
        <w:outlineLvl w:val="0"/>
        <w:ind w:firstLine="540"/>
        <w:jc w:val="both"/>
      </w:pPr>
      <w:r>
        <w:rPr>
          <w:sz w:val="24"/>
        </w:rPr>
        <w:t xml:space="preserve">Статья 15. Просвещение населения и информирование его о вреде потребления табака или потребления никотинсодержащей продукции и вредном воздействии окружающего табачного дыма и веществ, выделяемых при потреблении никотинсодержащей продукции</w:t>
      </w:r>
    </w:p>
    <w:p>
      <w:pPr>
        <w:pStyle w:val="0"/>
        <w:jc w:val="both"/>
      </w:pPr>
      <w:r>
        <w:rPr>
          <w:sz w:val="24"/>
        </w:rPr>
        <w:t xml:space="preserve">(в ред. Федерального </w:t>
      </w:r>
      <w:hyperlink w:history="0" r:id="rId12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0"/>
        <w:ind w:firstLine="540"/>
        <w:jc w:val="both"/>
      </w:pPr>
      <w:r>
        <w:rPr>
          <w:sz w:val="24"/>
        </w:rPr>
        <w:t xml:space="preserve">1. В целях сокращения спроса на табак, табачные изделия или никотинсодержащую продукцию, профилактики заболеваний, связанных с потреблением табака или потреблением никотинсодержащей продукции, формирования ответственного отношения к здоровью и отрицательного отношения к потреблению табака или потреблению никотинсодержащей продукции осуществляются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которые включают в себя предоставление информации:</w:t>
      </w:r>
    </w:p>
    <w:p>
      <w:pPr>
        <w:pStyle w:val="0"/>
        <w:jc w:val="both"/>
      </w:pPr>
      <w:r>
        <w:rPr>
          <w:sz w:val="24"/>
        </w:rPr>
        <w:t xml:space="preserve">(в ред. Федерального </w:t>
      </w:r>
      <w:hyperlink w:history="0" r:id="rId12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1) о преимуществах прекращения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12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Предупреждение о вреде потребления табачных изделий наносится на каждую потребительскую упаковку табачной продукции в соответствии с Техническим </w:t>
            </w:r>
            <w:r>
              <w:rPr>
                <w:sz w:val="24"/>
                <w:color w:val="392c69"/>
              </w:rPr>
              <w:t xml:space="preserve">регламентом</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об отрицательных медицинских, демографических и социально-экономических последствиях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13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3) о табачной промышленности.</w:t>
      </w:r>
    </w:p>
    <w:p>
      <w:pPr>
        <w:pStyle w:val="0"/>
        <w:spacing w:before="240" w:lineRule="auto"/>
        <w:ind w:firstLine="540"/>
        <w:jc w:val="both"/>
      </w:pPr>
      <w:r>
        <w:rPr>
          <w:sz w:val="24"/>
        </w:rPr>
        <w:t xml:space="preserve">2. Просвещение населения о вреде потребления табака или потребления никотинсодержащей продукции и вредном воздействии окружающего табачного дыма и веществ, выделяемых при потреблении никотинсодержащей продукции,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pPr>
        <w:pStyle w:val="0"/>
        <w:jc w:val="both"/>
      </w:pPr>
      <w:r>
        <w:rPr>
          <w:sz w:val="24"/>
        </w:rPr>
        <w:t xml:space="preserve">(в ред. Федерального </w:t>
      </w:r>
      <w:hyperlink w:history="0" r:id="rId13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3. Основные направления и цели просвещения населения определяются в рамках информационно-коммуникационной </w:t>
      </w:r>
      <w:hyperlink w:history="0" r:id="rId132" w:tooltip="Приказ Минздрава России от 29.03.2021 N 262 &quot;Об утверждении информационно-коммуникационной стратегии по борьбе с потреблением табака или потреблением никотинсодержащей продукции на период до 2030 года&quot; {КонсультантПлюс}">
        <w:r>
          <w:rPr>
            <w:sz w:val="24"/>
            <w:color w:val="0000ff"/>
          </w:rPr>
          <w:t xml:space="preserve">стратегии</w:t>
        </w:r>
      </w:hyperlink>
      <w:r>
        <w:rPr>
          <w:sz w:val="24"/>
        </w:rPr>
        <w:t xml:space="preserve"> по борьбе с потреблением табака или потреблением никотинсодержащей продукции,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3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4. Просвещение населения и информирование его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или потребления никотинсодержащей продукции и лечению табачной (никотиновой) зависимости, созданных и функционирующих в </w:t>
      </w:r>
      <w:hyperlink w:history="0" r:id="rId134" w:tooltip="Приказ Минздрава России от 30.01.2021 N 35н &quot;Об утверждении Порядка создания и функционирования &quot;горячих линий&quot;, способствующих прекращению потребления табака или потребления никотинсодержащей продукции и лечению табачной (никотиновой) зависимости&quot; (Зарегистрировано в Минюсте России 12.03.2021 N 62732)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3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13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6. Информирование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pPr>
        <w:pStyle w:val="0"/>
        <w:jc w:val="both"/>
      </w:pPr>
      <w:r>
        <w:rPr>
          <w:sz w:val="24"/>
        </w:rPr>
        <w:t xml:space="preserve">(в ред. Федерального </w:t>
      </w:r>
      <w:hyperlink w:history="0" r:id="rId13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7. Материалы, подготовленные органами государственной власти субъектов Российской Федерации для информирования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w:t>
      </w:r>
      <w:hyperlink w:history="0" r:id="rId138" w:tooltip="Приказ Минздрава России от 30.01.2021 N 34н &quot;Об утверждении Порядка согласования материалов, подготовленных органами государственной власти субъектов Российской Федерации для информирования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на территории соответствующего субъекта Российской Федерации&quot; (Зарегистрировано в Минюсте России 12.03.2021 N 62730)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13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2"/>
        <w:outlineLvl w:val="0"/>
        <w:ind w:firstLine="540"/>
        <w:jc w:val="both"/>
      </w:pPr>
      <w:r>
        <w:rPr>
          <w:sz w:val="24"/>
        </w:rPr>
        <w:t xml:space="preserve">Статья 16. Запрет рекламы и стимулирования продажи табака, табачных изделий или никотинсодержащей продукции, устройств для потребления никотинсодержащей продукции, кальянов, спонсорства табака или никотинсодержащей продукции</w:t>
      </w:r>
    </w:p>
    <w:p>
      <w:pPr>
        <w:pStyle w:val="0"/>
        <w:jc w:val="both"/>
      </w:pPr>
      <w:r>
        <w:rPr>
          <w:sz w:val="24"/>
        </w:rPr>
        <w:t xml:space="preserve">(в ред. Федерального </w:t>
      </w:r>
      <w:hyperlink w:history="0" r:id="rId14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0"/>
        <w:ind w:firstLine="540"/>
        <w:jc w:val="both"/>
      </w:pPr>
      <w:r>
        <w:rPr>
          <w:sz w:val="24"/>
        </w:rPr>
        <w:t xml:space="preserve">1. В целях сокращения спроса на табак, табачные изделия, никотинсодержащую продукцию, устройства для потребления никотинсодержащей продукции, кальяны запрещаются:</w:t>
      </w:r>
    </w:p>
    <w:p>
      <w:pPr>
        <w:pStyle w:val="0"/>
        <w:jc w:val="both"/>
      </w:pPr>
      <w:r>
        <w:rPr>
          <w:sz w:val="24"/>
        </w:rPr>
        <w:t xml:space="preserve">(в ред. Федерального </w:t>
      </w:r>
      <w:hyperlink w:history="0" r:id="rId14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1) реклама и стимулирование продажи табака, табачной продукции или никотинсодержащей продукции, устройств для потребления никотинсодержащей продукции, кальянов, стимулирование потребления табака или никотинсодержащей продукции, в том числе:</w:t>
      </w:r>
    </w:p>
    <w:p>
      <w:pPr>
        <w:pStyle w:val="0"/>
        <w:jc w:val="both"/>
      </w:pPr>
      <w:r>
        <w:rPr>
          <w:sz w:val="24"/>
        </w:rPr>
        <w:t xml:space="preserve">(в ред. Федерального </w:t>
      </w:r>
      <w:hyperlink w:history="0" r:id="rId14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а) распространение табака, табачных изделий или никотинсодержащей продукции, устройств для потребления никотинсодержащей продукции, кальянов среди населения бесплатно, в том числе в виде подарков;</w:t>
      </w:r>
    </w:p>
    <w:p>
      <w:pPr>
        <w:pStyle w:val="0"/>
        <w:jc w:val="both"/>
      </w:pPr>
      <w:r>
        <w:rPr>
          <w:sz w:val="24"/>
        </w:rPr>
        <w:t xml:space="preserve">(в ред. Федерального </w:t>
      </w:r>
      <w:hyperlink w:history="0" r:id="rId14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б) применение скидок с цены табачных изделий или никотинсодержащей продукции, устройств для потребления никотинсодержащей продукции любыми способами, в том числе посредством издания купонов и талонов;</w:t>
      </w:r>
    </w:p>
    <w:p>
      <w:pPr>
        <w:pStyle w:val="0"/>
        <w:jc w:val="both"/>
      </w:pPr>
      <w:r>
        <w:rPr>
          <w:sz w:val="24"/>
        </w:rPr>
        <w:t xml:space="preserve">(в ред. Федеральных законов от 31.07.2020 </w:t>
      </w:r>
      <w:hyperlink w:history="0" r:id="rId14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28.04.2023 </w:t>
      </w:r>
      <w:hyperlink w:history="0" r:id="rId145"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N 178-ФЗ</w:t>
        </w:r>
      </w:hyperlink>
      <w:r>
        <w:rPr>
          <w:sz w:val="24"/>
        </w:rPr>
        <w:t xml:space="preserve">)</w:t>
      </w:r>
    </w:p>
    <w:p>
      <w:pPr>
        <w:pStyle w:val="0"/>
        <w:spacing w:before="240" w:lineRule="auto"/>
        <w:ind w:firstLine="540"/>
        <w:jc w:val="both"/>
      </w:pPr>
      <w:r>
        <w:rPr>
          <w:sz w:val="24"/>
        </w:rPr>
        <w:t xml:space="preserve">в) использование товарного знака, служащего для индивидуализации табачных изделий, никотинсодержащей продукции, устройств для потребления никотинсодержащей продукции, кальянов, на других видах товаров, не являющихся табачными изделиями, никотинсодержащей продукцией, устройствами для потребления никотинсодержащей продукции, кальянами, при производстве таких товаров, а также оптовая и розничная торговля товарами, которые не являются табачными изделиями, никотинсодержащей продукцией, устройствами для потребления никотинсодержащей продукции, кальянами, но на которых использован товарный знак, служащий для индивидуализации табачных изделий, никотинсодержащей продукции, устройств для потребления никотинсодержащей продукции, кальянов;</w:t>
      </w:r>
    </w:p>
    <w:p>
      <w:pPr>
        <w:pStyle w:val="0"/>
        <w:jc w:val="both"/>
      </w:pPr>
      <w:r>
        <w:rPr>
          <w:sz w:val="24"/>
        </w:rPr>
        <w:t xml:space="preserve">(пп. "в" в ред. Федерального </w:t>
      </w:r>
      <w:hyperlink w:history="0" r:id="rId14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г) использование и имитация табачного изделия или никотинсодержащей продукции при производстве других видов товаров, не являющихся табачными изделиями или никотинсодержащей продукцией, при оптовой и розничной торговле такими товарами;</w:t>
      </w:r>
    </w:p>
    <w:p>
      <w:pPr>
        <w:pStyle w:val="0"/>
        <w:jc w:val="both"/>
      </w:pPr>
      <w:r>
        <w:rPr>
          <w:sz w:val="24"/>
        </w:rPr>
        <w:t xml:space="preserve">(в ред. Федерального </w:t>
      </w:r>
      <w:hyperlink w:history="0" r:id="rId14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д) демонстрация табачных изделий или никотинсодержащей продукции, устройств для потребления никотинсодержащей продукции, кальянов,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или никотинсодержащей продукции, устройств для потребления никотинсодержащей продукции, кальянов, процесса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14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е) организация и проведение мероприятий (в том числе лотерей, конкурсов, игр), условием участия в которых является приобретение табачных изделий, никотинсодержащей продукции, устройств для потребления никотинсодержащей продукции, кальянов;</w:t>
      </w:r>
    </w:p>
    <w:p>
      <w:pPr>
        <w:pStyle w:val="0"/>
        <w:jc w:val="both"/>
      </w:pPr>
      <w:r>
        <w:rPr>
          <w:sz w:val="24"/>
        </w:rPr>
        <w:t xml:space="preserve">(в ред. Федерального </w:t>
      </w:r>
      <w:hyperlink w:history="0" r:id="rId14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никотинсодержащей продукции, устройств для потребления никотинсодержащей продукции, кальянов и (или) потреблению табака или потреблению никотинсодержащей продукции (в том числе организация и проведение массовых мероприятий, в которых такие изделия, продукция и устройства установлены в качестве призов);</w:t>
      </w:r>
    </w:p>
    <w:p>
      <w:pPr>
        <w:pStyle w:val="0"/>
        <w:jc w:val="both"/>
      </w:pPr>
      <w:r>
        <w:rPr>
          <w:sz w:val="24"/>
        </w:rPr>
        <w:t xml:space="preserve">(пп. "ж" в ред. Федерального </w:t>
      </w:r>
      <w:hyperlink w:history="0" r:id="rId15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pPr>
        <w:pStyle w:val="0"/>
        <w:spacing w:before="240" w:lineRule="auto"/>
        <w:ind w:firstLine="540"/>
        <w:jc w:val="both"/>
      </w:pPr>
      <w:r>
        <w:rPr>
          <w:sz w:val="24"/>
        </w:rPr>
        <w:t xml:space="preserve">2) спонсорство табака или никотинсодержащей продукции.</w:t>
      </w:r>
    </w:p>
    <w:p>
      <w:pPr>
        <w:pStyle w:val="0"/>
        <w:jc w:val="both"/>
      </w:pPr>
      <w:r>
        <w:rPr>
          <w:sz w:val="24"/>
        </w:rPr>
        <w:t xml:space="preserve">(в ред. Федерального </w:t>
      </w:r>
      <w:hyperlink w:history="0" r:id="rId15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Не допускается демонстрация табачных изделий, никотинсодержащей продукции, курительных принадлежностей, устройств для потребления никотинсодержащей продукции, кальянов и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кальянов и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w:t>
      </w:r>
    </w:p>
    <w:p>
      <w:pPr>
        <w:pStyle w:val="0"/>
        <w:jc w:val="both"/>
      </w:pPr>
      <w:r>
        <w:rPr>
          <w:sz w:val="24"/>
        </w:rPr>
        <w:t xml:space="preserve">(в ред. Федерального </w:t>
      </w:r>
      <w:hyperlink w:history="0" r:id="rId15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bookmarkStart w:id="324" w:name="P324"/>
    <w:bookmarkEnd w:id="324"/>
    <w:p>
      <w:pPr>
        <w:pStyle w:val="0"/>
        <w:spacing w:before="240" w:lineRule="auto"/>
        <w:ind w:firstLine="540"/>
        <w:jc w:val="both"/>
      </w:pPr>
      <w:r>
        <w:rPr>
          <w:sz w:val="24"/>
        </w:rPr>
        <w:t xml:space="preserve">3.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процесса потребления табака или потребления никотинсодержащей продукции, вещатель или организатор демонстрации должен обеспечить трансляцию социальной рекламы о вреде потребления табака или никотинсодержащей продукции непосредственно перед началом или во время демонстрации такого произведения, такой программы.</w:t>
      </w:r>
    </w:p>
    <w:p>
      <w:pPr>
        <w:pStyle w:val="0"/>
        <w:jc w:val="both"/>
      </w:pPr>
      <w:r>
        <w:rPr>
          <w:sz w:val="24"/>
        </w:rPr>
        <w:t xml:space="preserve">(в ред. Федерального </w:t>
      </w:r>
      <w:hyperlink w:history="0" r:id="rId15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4. Допускается демонстрация табачных изделий, процесса потребления табака или потребления никотинсодержащей продукции при информировании населения о вреде потребления табака или потребления никотинсодержащей продукции, вредном воздействии окружающего табачного дыма и веществ, выделяемых при потреблении никотинсодержащей продукции в средствах массовой информации при проведении информационных кампаний.</w:t>
      </w:r>
    </w:p>
    <w:p>
      <w:pPr>
        <w:pStyle w:val="0"/>
        <w:jc w:val="both"/>
      </w:pPr>
      <w:r>
        <w:rPr>
          <w:sz w:val="24"/>
        </w:rPr>
        <w:t xml:space="preserve">(в ред. Федерального </w:t>
      </w:r>
      <w:hyperlink w:history="0" r:id="rId15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5. Запрет рекламы табака, табачных изделий, никотинсодержащей продукции, курительных принадлежностей, устройств для потребления никотинсодержащей продукции, кальянов осуществляется в соответствии с </w:t>
      </w:r>
      <w:hyperlink w:history="0" r:id="rId155" w:tooltip="Федеральный закон от 13.03.2006 N 38-ФЗ (ред. от 29.12.2025) &quot;О рекламе&quot; {КонсультантПлюс}">
        <w:r>
          <w:rPr>
            <w:sz w:val="24"/>
            <w:color w:val="0000ff"/>
          </w:rPr>
          <w:t xml:space="preserve">законодательством</w:t>
        </w:r>
      </w:hyperlink>
      <w:r>
        <w:rPr>
          <w:sz w:val="24"/>
        </w:rPr>
        <w:t xml:space="preserve"> Российской Федерации о рекламе.</w:t>
      </w:r>
    </w:p>
    <w:p>
      <w:pPr>
        <w:pStyle w:val="0"/>
        <w:jc w:val="both"/>
      </w:pPr>
      <w:r>
        <w:rPr>
          <w:sz w:val="24"/>
        </w:rPr>
        <w:t xml:space="preserve">(часть 5 в ред. Федерального </w:t>
      </w:r>
      <w:hyperlink w:history="0" r:id="rId15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2"/>
        <w:outlineLvl w:val="0"/>
        <w:ind w:firstLine="540"/>
        <w:jc w:val="both"/>
      </w:pPr>
      <w:r>
        <w:rPr>
          <w:sz w:val="24"/>
        </w:rPr>
        <w:t xml:space="preserve">Статья 17. Оказание гражданам медицинской помощи, направленной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15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0"/>
        <w:ind w:firstLine="540"/>
        <w:jc w:val="both"/>
      </w:pPr>
      <w:r>
        <w:rPr>
          <w:sz w:val="24"/>
        </w:rPr>
        <w:t xml:space="preserve">1. Лицам, потребляющим табак или никотинсодержащую продукцию и обратившимся в медицинские организации, оказывается медицинская помощь, направленная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w:t>
      </w:r>
    </w:p>
    <w:p>
      <w:pPr>
        <w:pStyle w:val="0"/>
        <w:jc w:val="both"/>
      </w:pPr>
      <w:r>
        <w:rPr>
          <w:sz w:val="24"/>
        </w:rPr>
        <w:t xml:space="preserve">(часть 1 в ред. Федерального </w:t>
      </w:r>
      <w:hyperlink w:history="0" r:id="rId15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Оказание гражданам медицинской помощи, направленной на прекращение потребления табака или потребления никотинсодержащей продукции, включая профилактику, диагностику и лечение табачной (никотиновой) зависимости, последствий потребления табака или потребления никотинсодержащей продукции,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w:t>
      </w:r>
      <w:hyperlink w:history="0" r:id="rId1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jc w:val="both"/>
      </w:pPr>
      <w:r>
        <w:rPr>
          <w:sz w:val="24"/>
        </w:rPr>
        <w:t xml:space="preserve">(в ред. Федерального </w:t>
      </w:r>
      <w:hyperlink w:history="0" r:id="rId16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3. Медицинская помощь, направленная на прекращение потребления табака или потребления никотинсодержащей продукции, лечение табачной (никотиновой) зависимости, последствий потребления табака или потребления никотинсодержащей продукции, оказывается на основе </w:t>
      </w:r>
      <w:hyperlink w:history="0" r:id="rId1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и в соответствии с порядком оказания медицинской помощи.</w:t>
      </w:r>
    </w:p>
    <w:p>
      <w:pPr>
        <w:pStyle w:val="0"/>
        <w:jc w:val="both"/>
      </w:pPr>
      <w:r>
        <w:rPr>
          <w:sz w:val="24"/>
        </w:rPr>
        <w:t xml:space="preserve">(в ред. Федерального </w:t>
      </w:r>
      <w:hyperlink w:history="0" r:id="rId16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или потребления никотинсодержащей продукции и предоставить необходимую информацию о медицинской помощи, которая может быть оказана.</w:t>
      </w:r>
    </w:p>
    <w:p>
      <w:pPr>
        <w:pStyle w:val="0"/>
        <w:jc w:val="both"/>
      </w:pPr>
      <w:r>
        <w:rPr>
          <w:sz w:val="24"/>
        </w:rPr>
        <w:t xml:space="preserve">(в ред. Федерального </w:t>
      </w:r>
      <w:hyperlink w:history="0" r:id="rId16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bookmarkStart w:id="343" w:name="P343"/>
    <w:bookmarkEnd w:id="343"/>
    <w:p>
      <w:pPr>
        <w:pStyle w:val="2"/>
        <w:outlineLvl w:val="0"/>
        <w:ind w:firstLine="540"/>
        <w:jc w:val="both"/>
      </w:pPr>
      <w:r>
        <w:rPr>
          <w:sz w:val="24"/>
        </w:rPr>
        <w:t xml:space="preserve">Статья 18. Предотвращение незаконной торговли табачной продукцией, табачными изделиями или никотинсодержащей продукцией</w:t>
      </w:r>
    </w:p>
    <w:p>
      <w:pPr>
        <w:pStyle w:val="0"/>
        <w:ind w:firstLine="540"/>
        <w:jc w:val="both"/>
      </w:pPr>
      <w:r>
        <w:rPr>
          <w:sz w:val="24"/>
        </w:rPr>
      </w:r>
    </w:p>
    <w:p>
      <w:pPr>
        <w:pStyle w:val="0"/>
        <w:ind w:firstLine="540"/>
        <w:jc w:val="both"/>
      </w:pPr>
      <w:r>
        <w:rPr>
          <w:sz w:val="24"/>
        </w:rPr>
        <w:t xml:space="preserve">(в ред. Федерального </w:t>
      </w:r>
      <w:hyperlink w:history="0" r:id="rId164" w:tooltip="Федеральный закон от 13.06.2023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204-ФЗ)</w:t>
      </w:r>
    </w:p>
    <w:p>
      <w:pPr>
        <w:pStyle w:val="0"/>
        <w:ind w:firstLine="540"/>
        <w:jc w:val="both"/>
      </w:pPr>
      <w:r>
        <w:rPr>
          <w:sz w:val="24"/>
        </w:rPr>
      </w:r>
    </w:p>
    <w:p>
      <w:pPr>
        <w:pStyle w:val="0"/>
        <w:ind w:firstLine="540"/>
        <w:jc w:val="both"/>
      </w:pPr>
      <w:r>
        <w:rPr>
          <w:sz w:val="24"/>
        </w:rPr>
        <w:t xml:space="preserve">Предотвращение незаконных производства и оборота табачной продукции, табачных изделий, никотинсодержащей продукции, пресечение незаконных производства и оборота табачной продукции, табачных изделий, никотинсодержащей продукции, а также незаконного использования основного технологического оборудования осуществляются в соответствии с </w:t>
      </w:r>
      <w:hyperlink w:history="0" r:id="rId16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законодательством</w:t>
        </w:r>
      </w:hyperlink>
      <w:r>
        <w:rPr>
          <w:sz w:val="24"/>
        </w:rP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w:t>
      </w:r>
    </w:p>
    <w:p>
      <w:pPr>
        <w:pStyle w:val="0"/>
        <w:ind w:firstLine="540"/>
        <w:jc w:val="both"/>
      </w:pPr>
      <w:r>
        <w:rPr>
          <w:sz w:val="24"/>
        </w:rPr>
      </w:r>
    </w:p>
    <w:p>
      <w:pPr>
        <w:pStyle w:val="2"/>
        <w:outlineLvl w:val="0"/>
        <w:ind w:firstLine="540"/>
        <w:jc w:val="both"/>
      </w:pPr>
      <w:r>
        <w:rPr>
          <w:sz w:val="24"/>
        </w:rPr>
        <w:t xml:space="preserve">Статья 19. Ограничения торговли табачной продукцией, табачными изделиями или никотинсодержащей продукцией, кальянами, устройствами для потребления никотинсодержащей продукции</w:t>
      </w:r>
    </w:p>
    <w:p>
      <w:pPr>
        <w:pStyle w:val="0"/>
        <w:jc w:val="both"/>
      </w:pPr>
      <w:r>
        <w:rPr>
          <w:sz w:val="24"/>
        </w:rPr>
        <w:t xml:space="preserve">(в ред. Федерального </w:t>
      </w:r>
      <w:hyperlink w:history="0" r:id="rId16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jc w:val="both"/>
      </w:pPr>
      <w:r>
        <w:rPr>
          <w:sz w:val="24"/>
        </w:rPr>
      </w:r>
    </w:p>
    <w:bookmarkStart w:id="352" w:name="P352"/>
    <w:bookmarkEnd w:id="352"/>
    <w:p>
      <w:pPr>
        <w:pStyle w:val="0"/>
        <w:ind w:firstLine="540"/>
        <w:jc w:val="both"/>
      </w:pPr>
      <w:r>
        <w:rPr>
          <w:sz w:val="24"/>
        </w:rPr>
        <w:t xml:space="preserve">1. Розничная торговля табачной продукцией или никотинсодержащей продукцией, кальянами и устройствами для потребления никотинсодержащей продукции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
    <w:p>
      <w:pPr>
        <w:pStyle w:val="0"/>
        <w:jc w:val="both"/>
      </w:pPr>
      <w:r>
        <w:rPr>
          <w:sz w:val="24"/>
        </w:rPr>
        <w:t xml:space="preserve">(в ред. Федеральных законов от 31.07.2020 </w:t>
      </w:r>
      <w:hyperlink w:history="0" r:id="rId16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28.04.2023 </w:t>
      </w:r>
      <w:hyperlink w:history="0" r:id="rId168"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N 178-ФЗ</w:t>
        </w:r>
      </w:hyperlink>
      <w:r>
        <w:rPr>
          <w:sz w:val="24"/>
        </w:rPr>
        <w:t xml:space="preserve">)</w:t>
      </w:r>
    </w:p>
    <w:bookmarkStart w:id="354" w:name="P354"/>
    <w:bookmarkEnd w:id="354"/>
    <w:p>
      <w:pPr>
        <w:pStyle w:val="0"/>
        <w:spacing w:before="240" w:lineRule="auto"/>
        <w:ind w:firstLine="540"/>
        <w:jc w:val="both"/>
      </w:pPr>
      <w:r>
        <w:rPr>
          <w:sz w:val="24"/>
        </w:rPr>
        <w:t xml:space="preserve">2. В случае отсутствия в населенном пункте магазинов и павильонов допускается торговля табачной продукцией или никотинсодержащей продукцией, кальянами и устройствами для потребления никотинсодержащей продукции в других торговых объектах или развозная торговля табачной продукцией или никотинсодержащей продукцией, кальянами и устройствами для потребления никотинсодержащей продукции.</w:t>
      </w:r>
    </w:p>
    <w:p>
      <w:pPr>
        <w:pStyle w:val="0"/>
        <w:jc w:val="both"/>
      </w:pPr>
      <w:r>
        <w:rPr>
          <w:sz w:val="24"/>
        </w:rPr>
        <w:t xml:space="preserve">(в ред. Федеральных законов от 31.07.2020 </w:t>
      </w:r>
      <w:hyperlink w:history="0" r:id="rId1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28.04.2023 </w:t>
      </w:r>
      <w:hyperlink w:history="0" r:id="rId170"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N 178-ФЗ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ч. 3 ст. 19 вносятся изменения (</w:t>
            </w:r>
            <w:hyperlink w:history="0" r:id="rId171" w:tooltip="Федеральный закон от 26.06.2026 N 18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26.06.2026 N 186-ФЗ). См. будущую </w:t>
            </w:r>
            <w:hyperlink w:history="0" r:id="rId172" w:tooltip="Федеральный закон от 23.02.2013 N 15-ФЗ (ред. от 26.06.2026)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3.2027)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Запрещается розничная торговля табачной продукцией или никотинсодержащей продукцией, кальянами и устройствами для потребления никотинсодержащей продукции в торговых объектах, не предусмотренных </w:t>
      </w:r>
      <w:hyperlink w:history="0" w:anchor="P352" w:tooltip="1. Розничная торговля табачной продукцией или никотинсодержащей продукцией, кальянами и устройствами для потребления никотинсодержащей продукции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
        <w:r>
          <w:rPr>
            <w:sz w:val="24"/>
            <w:color w:val="0000ff"/>
          </w:rPr>
          <w:t xml:space="preserve">частями 1</w:t>
        </w:r>
      </w:hyperlink>
      <w:r>
        <w:rPr>
          <w:sz w:val="24"/>
        </w:rPr>
        <w:t xml:space="preserve"> и </w:t>
      </w:r>
      <w:hyperlink w:history="0" w:anchor="P354" w:tooltip="2. В случае отсутствия в населенном пункте магазинов и павильонов допускается торговля табачной продукцией или никотинсодержащей продукцией, кальянами и устройствами для потребления никотинсодержащей продукции в других торговых объектах или развозная торговля табачной продукцией или никотинсодержащей продукцией, кальянами и устройствами для потребления никотинсодержащей продукции.">
        <w:r>
          <w:rPr>
            <w:sz w:val="24"/>
            <w:color w:val="0000ff"/>
          </w:rPr>
          <w:t xml:space="preserve">2</w:t>
        </w:r>
      </w:hyperlink>
      <w:r>
        <w:rPr>
          <w:sz w:val="24"/>
        </w:rPr>
        <w:t xml:space="preserve">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w:t>
      </w:r>
      <w:hyperlink w:history="0" w:anchor="P354" w:tooltip="2. В случае отсутствия в населенном пункте магазинов и павильонов допускается торговля табачной продукцией или никотинсодержащей продукцией, кальянами и устройствами для потребления никотинсодержащей продукции в других торговых объектах или развозная торговля табачной продукцией или никотинсодержащей продукцией, кальянами и устройствами для потребления никотинсодержащей продукции.">
        <w:r>
          <w:rPr>
            <w:sz w:val="24"/>
            <w:color w:val="0000ff"/>
          </w:rPr>
          <w:t xml:space="preserve">частью 2</w:t>
        </w:r>
      </w:hyperlink>
      <w:r>
        <w:rPr>
          <w:sz w:val="24"/>
        </w:rPr>
        <w:t xml:space="preserve"> настоящей статьи.</w:t>
      </w:r>
    </w:p>
    <w:p>
      <w:pPr>
        <w:pStyle w:val="0"/>
        <w:jc w:val="both"/>
      </w:pPr>
      <w:r>
        <w:rPr>
          <w:sz w:val="24"/>
        </w:rPr>
        <w:t xml:space="preserve">(в ред. Федеральных законов от 31.07.2020 </w:t>
      </w:r>
      <w:hyperlink w:history="0" r:id="rId17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28.04.2023 </w:t>
      </w:r>
      <w:hyperlink w:history="0" r:id="rId174"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N 178-ФЗ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ст. 19 дополняется ч. 3.1 (</w:t>
            </w:r>
            <w:hyperlink w:history="0" r:id="rId175" w:tooltip="Федеральный закон от 26.06.2026 N 18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26.06.2026 N 186-ФЗ). См. будущую </w:t>
            </w:r>
            <w:hyperlink w:history="0" r:id="rId176" w:tooltip="Федеральный закон от 23.02.2013 N 15-ФЗ (ред. от 26.06.2026)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3.2027)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Запрещается розничная торговля табачной продукцией или никотинсодержащей продукцией, кальянами и устройствами для потребления никотинсодержащей продукции с выкладкой и демонстрацией табачной продукции или никотинсодержащей продукции, кальянов и устройств для потребления никотинсодержащей продукции в торговом объекте, за исключением случая, предусмотренного </w:t>
      </w:r>
      <w:hyperlink w:history="0" w:anchor="P364" w:tooltip="5. Информация о табачной продукции или никотинсодержащей продукции, кальянах и устройствах для потребления никотинсодержащей продукции, которые предлагаются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никотинсодержащей продукции, кальянов и устройств для потребления никотинсодержащей продукции, текст которого выполнен ...">
        <w:r>
          <w:rPr>
            <w:sz w:val="24"/>
            <w:color w:val="0000ff"/>
          </w:rPr>
          <w:t xml:space="preserve">частью 5</w:t>
        </w:r>
      </w:hyperlink>
      <w:r>
        <w:rPr>
          <w:sz w:val="24"/>
        </w:rPr>
        <w:t xml:space="preserve"> настоящей статьи.</w:t>
      </w:r>
    </w:p>
    <w:p>
      <w:pPr>
        <w:pStyle w:val="0"/>
        <w:jc w:val="both"/>
      </w:pPr>
      <w:r>
        <w:rPr>
          <w:sz w:val="24"/>
        </w:rPr>
        <w:t xml:space="preserve">(в ред. Федеральных законов от 31.07.2020 </w:t>
      </w:r>
      <w:hyperlink w:history="0" r:id="rId17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28.04.2023 </w:t>
      </w:r>
      <w:hyperlink w:history="0" r:id="rId178"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N 178-ФЗ</w:t>
        </w:r>
      </w:hyperlink>
      <w:r>
        <w:rPr>
          <w:sz w:val="24"/>
        </w:rPr>
        <w:t xml:space="preserve">)</w:t>
      </w:r>
    </w:p>
    <w:bookmarkStart w:id="364" w:name="P364"/>
    <w:bookmarkEnd w:id="364"/>
    <w:p>
      <w:pPr>
        <w:pStyle w:val="0"/>
        <w:spacing w:before="240" w:lineRule="auto"/>
        <w:ind w:firstLine="540"/>
        <w:jc w:val="both"/>
      </w:pPr>
      <w:r>
        <w:rPr>
          <w:sz w:val="24"/>
        </w:rPr>
        <w:t xml:space="preserve">5. Информация о табачной продукции или никотинсодержащей продукции, кальянах и устройствах для потребления никотинсодержащей продукции, которые предлагаются для розничной торговли, доводится продавцом в соответствии с </w:t>
      </w:r>
      <w:hyperlink w:history="0" r:id="rId179" w:tooltip="Закон РФ от 07.02.1992 N 2300-1 (ред. от 28.12.2025, с изм. от 17.02.2026) &quot;О защите прав потребителей&quot; (с изм. и доп., вступ. в силу с 01.04.2026) {КонсультантПлюс}">
        <w:r>
          <w:rPr>
            <w:sz w:val="24"/>
            <w:color w:val="0000ff"/>
          </w:rPr>
          <w:t xml:space="preserve">законодательством</w:t>
        </w:r>
      </w:hyperlink>
      <w:r>
        <w:rPr>
          <w:sz w:val="24"/>
        </w:rPr>
        <w:t xml:space="preserve">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никотинсодержащей продукции, кальянов и устройств для потребления никотинсодержащей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продукции без использования каких-либо графических изображений и рисунков. Демонстрация табачной продукции или никотинсодержащей продукции, кальянов и устройств для потребления никотинсодержащей продукции покупателю в торговом объекте может осуществляться по его требованию после ознакомления с перечнем продаваемой табачной продукции или никотинсодержащей продукции, кальянов и устройств для потребления никотинсодержащей продукции с учетом требований </w:t>
      </w:r>
      <w:hyperlink w:history="0" w:anchor="P386" w:tooltip="Статья 20. Запрет продажи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запрет потребления табака или потребления никотинсодержащей продукции несовершеннолетними, запрет вовлечения детей в процесс потребления табака или потребления никотинсодержащей продукции">
        <w:r>
          <w:rPr>
            <w:sz w:val="24"/>
            <w:color w:val="0000ff"/>
          </w:rPr>
          <w:t xml:space="preserve">статьи 20</w:t>
        </w:r>
      </w:hyperlink>
      <w:r>
        <w:rPr>
          <w:sz w:val="24"/>
        </w:rPr>
        <w:t xml:space="preserve"> настоящего Федерального закона.</w:t>
      </w:r>
    </w:p>
    <w:p>
      <w:pPr>
        <w:pStyle w:val="0"/>
        <w:jc w:val="both"/>
      </w:pPr>
      <w:r>
        <w:rPr>
          <w:sz w:val="24"/>
        </w:rPr>
        <w:t xml:space="preserve">(в ред. Федеральных законов от 31.07.2020 </w:t>
      </w:r>
      <w:hyperlink w:history="0" r:id="rId18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28.04.2023 </w:t>
      </w:r>
      <w:hyperlink w:history="0" r:id="rId181"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N 178-ФЗ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Розничная торговля сигаретами в количестве более чем двадцать штук в упаковке (пачке), произведенными в РФ или импортированными в РФ до 01.07.2016, допускается до их полной реализации (ФЗ от 26.04.2016 </w:t>
            </w:r>
            <w:hyperlink w:history="0" r:id="rId182" w:tooltip="Федеральный закон от 26.04.2016 N 115-ФЗ &quot;О внесении изменения в статью 19 Федерального закона &quot;Об охране здоровья граждан от воздействия окружающего табачного дыма и последствий потребления табака&quot; {КонсультантПлюс}">
              <w:r>
                <w:rPr>
                  <w:sz w:val="24"/>
                  <w:color w:val="0000ff"/>
                </w:rPr>
                <w:t xml:space="preserve">N 115-ФЗ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Не допускаются розничная торговля сигаретами, содержащимися в количестве менее чем или более чем двадцать штук в единице потребительской упаковки (пачке), розничная торговля сигаретами и папиросами поштучно, табачными изделиями или никотинсодержащей продукцией без потребительской тары, табачными изделиями или никотинсодержащей продукцией, упакованными в одну потребительскую тару с товарами, не являющимися табачными изделиями или никотинсодержащей продукцией, кальянами, устройствами для потребления никотинсодержащей продукции.</w:t>
      </w:r>
    </w:p>
    <w:p>
      <w:pPr>
        <w:pStyle w:val="0"/>
        <w:jc w:val="both"/>
      </w:pPr>
      <w:r>
        <w:rPr>
          <w:sz w:val="24"/>
        </w:rPr>
        <w:t xml:space="preserve">(часть 6 в ред. Федерального </w:t>
      </w:r>
      <w:hyperlink w:history="0" r:id="rId18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7. Запрещается розничная торговля табачной продукцией или никотинсодержащей продукцией, кальянами, устройствами для потребления никотинсодержащей продукции в следующих местах:</w:t>
      </w:r>
    </w:p>
    <w:p>
      <w:pPr>
        <w:pStyle w:val="0"/>
        <w:jc w:val="both"/>
      </w:pPr>
      <w:r>
        <w:rPr>
          <w:sz w:val="24"/>
        </w:rPr>
        <w:t xml:space="preserve">(в ред. Федерального </w:t>
      </w:r>
      <w:hyperlink w:history="0" r:id="rId18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7 ст. 19 вносятся изменения (</w:t>
            </w:r>
            <w:hyperlink w:history="0" r:id="rId185" w:tooltip="Федеральный закон от 29.12.2025 N 551-ФЗ &quot;О внесении изменения в статью 19 Федерального закона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 Не вступил в силу {КонсультантПлюс}">
              <w:r>
                <w:rPr>
                  <w:sz w:val="24"/>
                  <w:color w:val="0000ff"/>
                </w:rPr>
                <w:t xml:space="preserve">ФЗ</w:t>
              </w:r>
            </w:hyperlink>
            <w:r>
              <w:rPr>
                <w:sz w:val="24"/>
                <w:color w:val="392c69"/>
              </w:rPr>
              <w:t xml:space="preserve"> от 29.12.2025 N 551-ФЗ). См. будущую </w:t>
            </w:r>
            <w:hyperlink w:history="0" r:id="rId186"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9.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 государственной власти, органами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п. 2 ч. 7 ст. 19 излагается в новой редакции (</w:t>
            </w:r>
            <w:hyperlink w:history="0" r:id="rId187" w:tooltip="Федеральный закон от 26.06.2026 N 18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26.06.2026 N 186-ФЗ). См. будущую </w:t>
            </w:r>
            <w:hyperlink w:history="0" r:id="rId188" w:tooltip="Федеральный закон от 23.02.2013 N 15-ФЗ (ред. от 26.06.2026)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bookmarkStart w:id="378" w:name="P378"/>
    <w:bookmarkEnd w:id="378"/>
    <w:p>
      <w:pPr>
        <w:pStyle w:val="0"/>
        <w:spacing w:before="240" w:lineRule="auto"/>
        <w:ind w:firstLine="540"/>
        <w:jc w:val="both"/>
      </w:pPr>
      <w:r>
        <w:rPr>
          <w:sz w:val="24"/>
        </w:rPr>
        <w:t xml:space="preserve">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ст. 19 дополняется ч. 7.1 - 7.5 (</w:t>
            </w:r>
            <w:hyperlink w:history="0" r:id="rId189" w:tooltip="Федеральный закон от 26.06.2026 N 18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26.06.2026 N 186-ФЗ). См. будущую </w:t>
            </w:r>
            <w:hyperlink w:history="0" r:id="rId190" w:tooltip="Федеральный закон от 23.02.2013 N 15-ФЗ (ред. от 26.06.2026)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Запрещается оптовая и розничная торговля насваем, табаком сосательным (снюсом), пищевой никотинсодержащей продукцией, а также никотинсодержащей продукцией, предназначенной для жевания, сосания, нюханья.</w:t>
      </w:r>
    </w:p>
    <w:p>
      <w:pPr>
        <w:pStyle w:val="0"/>
        <w:jc w:val="both"/>
      </w:pPr>
      <w:r>
        <w:rPr>
          <w:sz w:val="24"/>
        </w:rPr>
        <w:t xml:space="preserve">(часть 8 в ред. Федерального </w:t>
      </w:r>
      <w:hyperlink w:history="0" r:id="rId19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9. Запрещается розничная торговля никотином (в том числе полученным путем синтеза) или его производными, включая соли никотина, а также никотинсодержащей жидкостью и раствором никотина (в том числе жидкостями для электронных средств доставки никотина), если концентрация никотина в никотинсодержащей жидкости или растворе никотина превышает 20 мг/мл.</w:t>
      </w:r>
    </w:p>
    <w:p>
      <w:pPr>
        <w:pStyle w:val="0"/>
        <w:jc w:val="both"/>
      </w:pPr>
      <w:r>
        <w:rPr>
          <w:sz w:val="24"/>
        </w:rPr>
        <w:t xml:space="preserve">(часть 9 введена Федеральным </w:t>
      </w:r>
      <w:hyperlink w:history="0" r:id="rId19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законом</w:t>
        </w:r>
      </w:hyperlink>
      <w:r>
        <w:rPr>
          <w:sz w:val="24"/>
        </w:rPr>
        <w:t xml:space="preserve"> от 31.07.2020 N 303-ФЗ)</w:t>
      </w:r>
    </w:p>
    <w:p>
      <w:pPr>
        <w:pStyle w:val="0"/>
        <w:ind w:firstLine="540"/>
        <w:jc w:val="both"/>
      </w:pPr>
      <w:r>
        <w:rPr>
          <w:sz w:val="24"/>
        </w:rPr>
      </w:r>
    </w:p>
    <w:bookmarkStart w:id="386" w:name="P386"/>
    <w:bookmarkEnd w:id="386"/>
    <w:p>
      <w:pPr>
        <w:pStyle w:val="2"/>
        <w:outlineLvl w:val="0"/>
        <w:ind w:firstLine="540"/>
        <w:jc w:val="both"/>
      </w:pPr>
      <w:r>
        <w:rPr>
          <w:sz w:val="24"/>
        </w:rPr>
        <w:t xml:space="preserve">Статья 20. Запрет продажи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запрет потребления табака или потребления никотинсодержащей продукции несовершеннолетними, запрет вовлечения детей в процесс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19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0"/>
        <w:ind w:firstLine="540"/>
        <w:jc w:val="both"/>
      </w:pPr>
      <w:r>
        <w:rPr>
          <w:sz w:val="24"/>
        </w:rPr>
        <w:t xml:space="preserve">1. Запрещаются продажа табачной продукции или никотинсодержащей продукции, кальянов и устройств для потребления никотинсодержащей продукции несовершеннолетним и несовершеннолетними, вовлечение детей в процесс потребления табака или потребления никотинсодержащей продукции путем покупки для них либо передачи им табачной продукции, табачных изделий или никотинсодержащей продукции, кальянов и устройств для потребления никотинсодержащей продукции, предложения либо требования употребить табачную продукцию, табачные изделия или никотинсодержащую продукцию любым способом.</w:t>
      </w:r>
    </w:p>
    <w:p>
      <w:pPr>
        <w:pStyle w:val="0"/>
        <w:jc w:val="both"/>
      </w:pPr>
      <w:r>
        <w:rPr>
          <w:sz w:val="24"/>
        </w:rPr>
        <w:t xml:space="preserve">(часть 1 в ред. Федерального </w:t>
      </w:r>
      <w:hyperlink w:history="0" r:id="rId19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В случае возникновения у лица, непосредственно осуществляющего отпуск табачной продукции или никотинсодержащей продукции, кальянов и устройств для потребления никотинсодержащей продукции (продавца), сомнения в достижении лицом, приобретающим табачную продукцию или никотинсодержащую продукцию, кальяны и устройства для потребления никотинсодержащей продукции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или проверить сведения, позволяющие удостоверить личность и установить возраст покупателя, при их предоставлении покупателем с использованием многофункционального сервиса обмена информацией. </w:t>
      </w:r>
      <w:hyperlink w:history="0" r:id="rId195" w:tooltip="Приказ Минздрава России от 20.02.2021 N 130н &quot;Об утверждении перечня документов, удостоверяющих личность (в том числе личность иностранного гражданина или лица без гражданства в Российской Федерации) и позволяющих установить возраст покупателя, приобретающего табачную продукцию или никотинсодержащую продукцию, кальяны и устройства для потребления никотинсодержащей продукции&quot; (Зарегистрировано в Минюсте России 15.03.2021 N 62748) {КонсультантПлюс}">
        <w:r>
          <w:rPr>
            <w:sz w:val="24"/>
            <w:color w:val="0000ff"/>
          </w:rPr>
          <w:t xml:space="preserve">Перечень</w:t>
        </w:r>
      </w:hyperlink>
      <w:r>
        <w:rPr>
          <w:sz w:val="24"/>
        </w:rP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31.07.2020 </w:t>
      </w:r>
      <w:hyperlink w:history="0" r:id="rId19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29.12.2025 </w:t>
      </w:r>
      <w:hyperlink w:history="0" r:id="rId197" w:tooltip="Федеральный закон от 29.12.2025 N 569-ФЗ (ред. от 26.06.2026)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3. Продавец обязан отказать покупателю в продаже табачной продукции или никотинсодержащей продукции, кальянов и устройств для потребления никотинсодержащей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или сведения, позволяющие удостоверить личность и установить возраст покупателя с использованием многофункционального сервиса обмена информацией, не представлены.</w:t>
      </w:r>
    </w:p>
    <w:p>
      <w:pPr>
        <w:pStyle w:val="0"/>
        <w:jc w:val="both"/>
      </w:pPr>
      <w:r>
        <w:rPr>
          <w:sz w:val="24"/>
        </w:rPr>
        <w:t xml:space="preserve">(в ред. Федеральных законов от 31.07.2020 </w:t>
      </w:r>
      <w:hyperlink w:history="0" r:id="rId19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 от 29.12.2025 </w:t>
      </w:r>
      <w:hyperlink w:history="0" r:id="rId199" w:tooltip="Федеральный закон от 29.12.2025 N 569-ФЗ (ред. от 26.06.2026)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4. Не допускается потребление табака, потребление никотинсодержащей продукции, использование кальянов и устройств для потребления никотинсодержащей продукции несовершеннолетними.</w:t>
      </w:r>
    </w:p>
    <w:p>
      <w:pPr>
        <w:pStyle w:val="0"/>
        <w:jc w:val="both"/>
      </w:pPr>
      <w:r>
        <w:rPr>
          <w:sz w:val="24"/>
        </w:rPr>
        <w:t xml:space="preserve">(в ред. Федерального </w:t>
      </w:r>
      <w:hyperlink w:history="0" r:id="rId20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2"/>
        <w:outlineLvl w:val="0"/>
        <w:ind w:firstLine="540"/>
        <w:jc w:val="both"/>
      </w:pPr>
      <w:r>
        <w:rPr>
          <w:sz w:val="24"/>
        </w:rPr>
        <w:t xml:space="preserve">Статья 21. 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pPr>
        <w:pStyle w:val="0"/>
        <w:ind w:firstLine="540"/>
        <w:jc w:val="both"/>
      </w:pPr>
      <w:r>
        <w:rPr>
          <w:sz w:val="24"/>
        </w:rPr>
      </w:r>
    </w:p>
    <w:p>
      <w:pPr>
        <w:pStyle w:val="0"/>
        <w:ind w:firstLine="540"/>
        <w:jc w:val="both"/>
      </w:pPr>
      <w:r>
        <w:rPr>
          <w:sz w:val="24"/>
        </w:rPr>
        <w:t xml:space="preserve">(в ред. Федерального </w:t>
      </w:r>
      <w:hyperlink w:history="0" r:id="rId20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ст. 21 вносятся изменения (</w:t>
            </w:r>
            <w:hyperlink w:history="0" r:id="rId202" w:tooltip="Федеральный закон от 26.06.2026 N 186-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26.06.2026 N 186-ФЗ). См. будущую </w:t>
            </w:r>
            <w:hyperlink w:history="0" r:id="rId203" w:tooltip="Федеральный закон от 23.02.2013 N 15-ФЗ (ред. от 26.06.2026)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с изм. и доп., вступ. в силу с 01.03.2027)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Государственный контроль (надзор)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за соблюдением установленных настоящим Федеральным законом запретов и ограничений торговли табачной продукцией, табачными изделиями или никотинсодержащей продукцией, кальянами и устройствами для потребления никотинсодержащей продукции осуществляется уполномоченными федеральными органами исполнительной власти при осуществлении в пределах своей компетенции в соответствии с законодательством Российской Федерации федерального государственного санитарно-эпидемиологического надзора,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надзора в сфере рекламы, а также таможенного контроля.</w:t>
      </w:r>
    </w:p>
    <w:p>
      <w:pPr>
        <w:pStyle w:val="0"/>
        <w:jc w:val="both"/>
      </w:pPr>
      <w:r>
        <w:rPr>
          <w:sz w:val="24"/>
        </w:rPr>
        <w:t xml:space="preserve">(в ред. Федерального </w:t>
      </w:r>
      <w:hyperlink w:history="0" r:id="rId204" w:tooltip="Федеральный закон от 28.04.2023 N 17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178-ФЗ)</w:t>
      </w:r>
    </w:p>
    <w:p>
      <w:pPr>
        <w:pStyle w:val="0"/>
        <w:ind w:firstLine="540"/>
        <w:jc w:val="both"/>
      </w:pPr>
      <w:r>
        <w:rPr>
          <w:sz w:val="24"/>
        </w:rPr>
      </w:r>
    </w:p>
    <w:p>
      <w:pPr>
        <w:pStyle w:val="2"/>
        <w:outlineLvl w:val="0"/>
        <w:ind w:firstLine="540"/>
        <w:jc w:val="both"/>
      </w:pPr>
      <w:r>
        <w:rPr>
          <w:sz w:val="24"/>
        </w:rPr>
        <w:t xml:space="preserve">Статья 22.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20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0"/>
        <w:ind w:firstLine="540"/>
        <w:jc w:val="both"/>
      </w:pPr>
      <w:r>
        <w:rPr>
          <w:sz w:val="24"/>
        </w:rPr>
        <w:t xml:space="preserve">1.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включают в себя:</w:t>
      </w:r>
    </w:p>
    <w:p>
      <w:pPr>
        <w:pStyle w:val="0"/>
        <w:jc w:val="both"/>
      </w:pPr>
      <w:r>
        <w:rPr>
          <w:sz w:val="24"/>
        </w:rPr>
        <w:t xml:space="preserve">(в ред. Федерального </w:t>
      </w:r>
      <w:hyperlink w:history="0" r:id="rId20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1) проведение научных исследований, направленных на изучение причин и последствий потребления табака или потребления никотинсодержащей продукции, действий по стимулированию продажи и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20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проведение санитарно-эпидемиологических исследований масштабов потребления табака или потребления никотинсодержащей продукции;</w:t>
      </w:r>
    </w:p>
    <w:p>
      <w:pPr>
        <w:pStyle w:val="0"/>
        <w:jc w:val="both"/>
      </w:pPr>
      <w:r>
        <w:rPr>
          <w:sz w:val="24"/>
        </w:rPr>
        <w:t xml:space="preserve">(в ред. Федерального </w:t>
      </w:r>
      <w:hyperlink w:history="0" r:id="rId20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3) установление показателей здоровья граждан и динамики сокращения потребления табака или потребления никотинсодержащей продукции для разработки и реализации мероприятий по противодействию потреблению табака или потреблению никотинсодержащей продукции.</w:t>
      </w:r>
    </w:p>
    <w:p>
      <w:pPr>
        <w:pStyle w:val="0"/>
        <w:jc w:val="both"/>
      </w:pPr>
      <w:r>
        <w:rPr>
          <w:sz w:val="24"/>
        </w:rPr>
        <w:t xml:space="preserve">(в ред. Федерального </w:t>
      </w:r>
      <w:hyperlink w:history="0" r:id="rId20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w:t>
      </w:r>
      <w:hyperlink w:history="0" r:id="rId210" w:tooltip="Постановление Правительства РФ от 23.12.2013 N 1214 (ред. от 27.02.2021) &quot;Об утверждении Положения о проведе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29.07.2018 </w:t>
      </w:r>
      <w:hyperlink w:history="0" r:id="rId21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rPr>
        <w:t xml:space="preserve">, от 31.07.2020 </w:t>
      </w:r>
      <w:hyperlink w:history="0" r:id="rId21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3. 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21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4.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веществ, выделяемых при потреблении никотинсодержащей продукции, сокращение потребления табака или потребления никотинсодержащей продукции,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pPr>
        <w:pStyle w:val="0"/>
        <w:jc w:val="both"/>
      </w:pPr>
      <w:r>
        <w:rPr>
          <w:sz w:val="24"/>
        </w:rPr>
        <w:t xml:space="preserve">(в ред. Федерального </w:t>
      </w:r>
      <w:hyperlink w:history="0" r:id="rId21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1) разработка мероприятий по противодействию потреблению табака или потреблению никотинсодержащей продукции, подлежащих включению в федеральные целевые программы охраны и укрепления здоровья граждан и в государственную </w:t>
      </w:r>
      <w:hyperlink w:history="0" r:id="rId215" w:tooltip="Постановление Правительства РФ от 26.12.2017 N 1640 (ред. от 12.06.2026) &quot;Об утверждении государственной программы Российской Федерации &quot;Развитие здравоохранения&quot; {КонсультантПлюс}">
        <w:r>
          <w:rPr>
            <w:sz w:val="24"/>
            <w:color w:val="0000ff"/>
          </w:rPr>
          <w:t xml:space="preserve">программу</w:t>
        </w:r>
      </w:hyperlink>
      <w:r>
        <w:rPr>
          <w:sz w:val="24"/>
        </w:rPr>
        <w:t xml:space="preserve"> развития здравоохранения;</w:t>
      </w:r>
    </w:p>
    <w:p>
      <w:pPr>
        <w:pStyle w:val="0"/>
        <w:jc w:val="both"/>
      </w:pPr>
      <w:r>
        <w:rPr>
          <w:sz w:val="24"/>
        </w:rPr>
        <w:t xml:space="preserve">(в ред. Федерального </w:t>
      </w:r>
      <w:hyperlink w:history="0" r:id="rId21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или потребления никотинсодержащей продукции на территории Российской Федерации и реализуемых и (или) планируемых мероприятиях по сокращению их потребления;</w:t>
      </w:r>
    </w:p>
    <w:p>
      <w:pPr>
        <w:pStyle w:val="0"/>
        <w:jc w:val="both"/>
      </w:pPr>
      <w:r>
        <w:rPr>
          <w:sz w:val="24"/>
        </w:rPr>
        <w:t xml:space="preserve">(в ред. Федерального </w:t>
      </w:r>
      <w:hyperlink w:history="0" r:id="rId21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3) подготовка и представление доклада о выполнении Российской Федерацией Рамочной </w:t>
      </w:r>
      <w:hyperlink w:history="0" r:id="rId218" w:tooltip="Ссылка на КонсультантПлюс">
        <w:r>
          <w:rPr>
            <w:sz w:val="24"/>
            <w:color w:val="0000ff"/>
          </w:rPr>
          <w:t xml:space="preserve">конвенции</w:t>
        </w:r>
      </w:hyperlink>
      <w:r>
        <w:rPr>
          <w:sz w:val="24"/>
        </w:rPr>
        <w:t xml:space="preserve"> Всемирной организации здравоохранения по борьбе против табака.</w:t>
      </w:r>
    </w:p>
    <w:p>
      <w:pPr>
        <w:pStyle w:val="0"/>
        <w:ind w:firstLine="540"/>
        <w:jc w:val="both"/>
      </w:pPr>
      <w:r>
        <w:rPr>
          <w:sz w:val="24"/>
        </w:rPr>
      </w:r>
    </w:p>
    <w:p>
      <w:pPr>
        <w:pStyle w:val="2"/>
        <w:outlineLvl w:val="0"/>
        <w:ind w:firstLine="540"/>
        <w:jc w:val="both"/>
      </w:pPr>
      <w:r>
        <w:rPr>
          <w:sz w:val="24"/>
        </w:rPr>
        <w:t xml:space="preserve">Статья 23. Ответственность за нарушение настоящего Федерального закона</w:t>
      </w:r>
    </w:p>
    <w:p>
      <w:pPr>
        <w:pStyle w:val="0"/>
        <w:ind w:firstLine="540"/>
        <w:jc w:val="both"/>
      </w:pPr>
      <w:r>
        <w:rPr>
          <w:sz w:val="24"/>
        </w:rPr>
      </w:r>
    </w:p>
    <w:p>
      <w:pPr>
        <w:pStyle w:val="0"/>
        <w:ind w:firstLine="540"/>
        <w:jc w:val="both"/>
      </w:pPr>
      <w:r>
        <w:rPr>
          <w:sz w:val="24"/>
        </w:rPr>
        <w:t xml:space="preserve">За нарушение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устанавливается дисциплинарная, гражданско-правовая, административная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21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ind w:firstLine="540"/>
        <w:jc w:val="both"/>
      </w:pPr>
      <w:r>
        <w:rPr>
          <w:sz w:val="24"/>
        </w:rPr>
      </w:r>
    </w:p>
    <w:p>
      <w:pPr>
        <w:pStyle w:val="2"/>
        <w:outlineLvl w:val="0"/>
        <w:ind w:firstLine="540"/>
        <w:jc w:val="both"/>
      </w:pPr>
      <w:r>
        <w:rPr>
          <w:sz w:val="24"/>
        </w:rPr>
        <w:t xml:space="preserve">Статья 24. Признание утратившими силу законодательных актов (отдельных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hyperlink w:history="0" r:id="rId220" w:tooltip="Федеральный закон от 10.07.2001 N 87-ФЗ (ред. от 22.12.2008) &quot;Об ограничении курения табака&quot; ------------ Утратил силу или отменен {КонсультантПлюс}">
        <w:r>
          <w:rPr>
            <w:sz w:val="24"/>
            <w:color w:val="0000ff"/>
          </w:rPr>
          <w:t xml:space="preserve">закон</w:t>
        </w:r>
      </w:hyperlink>
      <w:r>
        <w:rPr>
          <w:sz w:val="24"/>
        </w:rPr>
        <w:t xml:space="preserve"> от 10 июля 2001 года N 87-ФЗ "Об ограничении курения табака" (Собрание законодательства Российской Федерации, 2001, N 29, ст. 2942);</w:t>
      </w:r>
    </w:p>
    <w:p>
      <w:pPr>
        <w:pStyle w:val="0"/>
        <w:spacing w:before="240" w:lineRule="auto"/>
        <w:ind w:firstLine="540"/>
        <w:jc w:val="both"/>
      </w:pPr>
      <w:r>
        <w:rPr>
          <w:sz w:val="24"/>
        </w:rPr>
        <w:t xml:space="preserve">2) Федеральный </w:t>
      </w:r>
      <w:hyperlink w:history="0" r:id="rId221" w:tooltip="Федеральный закон от 31.12.2002 N 189-ФЗ &quot;О внесении дополнения в статью 10 Федерального закона &quot;Об ограничении курения табака&quot; ------------ Утратил силу или отменен {КонсультантПлюс}">
        <w:r>
          <w:rPr>
            <w:sz w:val="24"/>
            <w:color w:val="0000ff"/>
          </w:rPr>
          <w:t xml:space="preserve">закон</w:t>
        </w:r>
      </w:hyperlink>
      <w:r>
        <w:rPr>
          <w:sz w:val="24"/>
        </w:rPr>
        <w:t xml:space="preserve">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pPr>
        <w:pStyle w:val="0"/>
        <w:spacing w:before="240" w:lineRule="auto"/>
        <w:ind w:firstLine="540"/>
        <w:jc w:val="both"/>
      </w:pPr>
      <w:r>
        <w:rPr>
          <w:sz w:val="24"/>
        </w:rPr>
        <w:t xml:space="preserve">3) </w:t>
      </w:r>
      <w:hyperlink w:history="0" r:id="rId222" w:tooltip="Федеральный закон от 10.01.2003 N 15-ФЗ (ред. от 21.11.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статью 50</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4) Федеральный </w:t>
      </w:r>
      <w:hyperlink w:history="0" r:id="rId223" w:tooltip="Федеральный закон от 01.12.2004 N 148-ФЗ &quot;О внесении изменений в статьи 3 и 6 Федерального закона &quot;Об ограничении курения табака&quot; ------------ Утратил силу или отменен {КонсультантПлюс}">
        <w:r>
          <w:rPr>
            <w:sz w:val="24"/>
            <w:color w:val="0000ff"/>
          </w:rPr>
          <w:t xml:space="preserve">закон</w:t>
        </w:r>
      </w:hyperlink>
      <w:r>
        <w:rPr>
          <w:sz w:val="24"/>
        </w:rPr>
        <w:t xml:space="preserve">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pPr>
        <w:pStyle w:val="0"/>
        <w:spacing w:before="240" w:lineRule="auto"/>
        <w:ind w:firstLine="540"/>
        <w:jc w:val="both"/>
      </w:pPr>
      <w:r>
        <w:rPr>
          <w:sz w:val="24"/>
        </w:rPr>
        <w:t xml:space="preserve">5) </w:t>
      </w:r>
      <w:hyperlink w:history="0" r:id="rId224" w:tooltip="Федеральный закон от 26.07.2006 N 134-ФЗ (ред. от 18.07.2011) &quot;О внесении изменений в главу 22 части второй Налогового кодекса Российской Федерации и некоторые другие законодательные акты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 31, ст. 3433).</w:t>
      </w:r>
    </w:p>
    <w:p>
      <w:pPr>
        <w:pStyle w:val="0"/>
        <w:ind w:firstLine="540"/>
        <w:jc w:val="both"/>
      </w:pPr>
      <w:r>
        <w:rPr>
          <w:sz w:val="24"/>
        </w:rPr>
      </w:r>
    </w:p>
    <w:p>
      <w:pPr>
        <w:pStyle w:val="2"/>
        <w:outlineLvl w:val="0"/>
        <w:ind w:firstLine="540"/>
        <w:jc w:val="both"/>
      </w:pPr>
      <w:r>
        <w:rPr>
          <w:sz w:val="24"/>
        </w:rPr>
        <w:t xml:space="preserve">Статья 25.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256" w:tooltip="Статья 13. Ценовые и налоговые меры, направленные на сокращение спроса на табачные изделия и никотинсодержащую продукцию">
        <w:r>
          <w:rPr>
            <w:sz w:val="24"/>
            <w:color w:val="0000ff"/>
          </w:rPr>
          <w:t xml:space="preserve">Статья 13</w:t>
        </w:r>
      </w:hyperlink>
      <w:r>
        <w:rPr>
          <w:sz w:val="24"/>
        </w:rPr>
        <w:t xml:space="preserve"> настоящего Федерального закона вступает в силу с 1 января 2014 года.</w:t>
      </w:r>
    </w:p>
    <w:p>
      <w:pPr>
        <w:pStyle w:val="0"/>
        <w:spacing w:before="240" w:lineRule="auto"/>
        <w:ind w:firstLine="540"/>
        <w:jc w:val="both"/>
      </w:pPr>
      <w:r>
        <w:rPr>
          <w:sz w:val="24"/>
        </w:rPr>
        <w:t xml:space="preserve">3. </w:t>
      </w:r>
      <w:hyperlink w:history="0" w:anchor="P227" w:tooltip="3) в поездах дальнего следования, на судах, находящихся в дальнем плавании, при оказании услуг по перевозкам пассажиров;">
        <w:r>
          <w:rPr>
            <w:sz w:val="24"/>
            <w:color w:val="0000ff"/>
          </w:rPr>
          <w:t xml:space="preserve">Пункты 3</w:t>
        </w:r>
      </w:hyperlink>
      <w:r>
        <w:rPr>
          <w:sz w:val="24"/>
        </w:rPr>
        <w:t xml:space="preserve">, </w:t>
      </w:r>
      <w:hyperlink w:history="0" w:anchor="P229" w:tooltip="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w:r>
          <w:rPr>
            <w:sz w:val="24"/>
            <w:color w:val="0000ff"/>
          </w:rPr>
          <w:t xml:space="preserve">5</w:t>
        </w:r>
      </w:hyperlink>
      <w:r>
        <w:rPr>
          <w:sz w:val="24"/>
        </w:rPr>
        <w:t xml:space="preserve">, </w:t>
      </w:r>
      <w:hyperlink w:history="0" w:anchor="P230" w:tooltip="6) в помещениях, предназначенных для предоставления бытовых услуг, услуг торговли, помещениях рынков, в нестационарных торговых объектах;">
        <w:r>
          <w:rPr>
            <w:sz w:val="24"/>
            <w:color w:val="0000ff"/>
          </w:rPr>
          <w:t xml:space="preserve">6</w:t>
        </w:r>
      </w:hyperlink>
      <w:r>
        <w:rPr>
          <w:sz w:val="24"/>
        </w:rPr>
        <w:t xml:space="preserve"> и </w:t>
      </w:r>
      <w:hyperlink w:history="0" w:anchor="P238" w:tooltip="12) на пассажирских платформах, используемых исключительно для посадки в поезда, высадки из поездов пассажиров при их перевозках в пригородном сообщении;">
        <w:r>
          <w:rPr>
            <w:sz w:val="24"/>
            <w:color w:val="0000ff"/>
          </w:rPr>
          <w:t xml:space="preserve">12 части 1 статьи 12</w:t>
        </w:r>
      </w:hyperlink>
      <w:r>
        <w:rPr>
          <w:sz w:val="24"/>
        </w:rPr>
        <w:t xml:space="preserve">, </w:t>
      </w:r>
      <w:hyperlink w:history="0" w:anchor="P324" w:tooltip="3.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процесса потребления табака или потребления никотинсодержащей продукции, вещатель или организатор демонстрации должен обеспечить трансляцию социальной рекламы о вреде потребления табака или никотинсодержащей продукции непосредственно перед началом или во время демонстрации такого произведения, такой программы.">
        <w:r>
          <w:rPr>
            <w:sz w:val="24"/>
            <w:color w:val="0000ff"/>
          </w:rPr>
          <w:t xml:space="preserve">часть 3 статьи 16</w:t>
        </w:r>
      </w:hyperlink>
      <w:r>
        <w:rPr>
          <w:sz w:val="24"/>
        </w:rPr>
        <w:t xml:space="preserve">, </w:t>
      </w:r>
      <w:hyperlink w:history="0" w:anchor="P352" w:tooltip="1. Розничная торговля табачной продукцией или никотинсодержащей продукцией, кальянами и устройствами для потребления никотинсодержащей продукции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
        <w:r>
          <w:rPr>
            <w:sz w:val="24"/>
            <w:color w:val="0000ff"/>
          </w:rPr>
          <w:t xml:space="preserve">части 1</w:t>
        </w:r>
      </w:hyperlink>
      <w:r>
        <w:rPr>
          <w:sz w:val="24"/>
        </w:rPr>
        <w:t xml:space="preserve"> - </w:t>
      </w:r>
      <w:hyperlink w:history="0" w:anchor="P364" w:tooltip="5. Информация о табачной продукции или никотинсодержащей продукции, кальянах и устройствах для потребления никотинсодержащей продукции, которые предлагаются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никотинсодержащей продукции, кальянов и устройств для потребления никотинсодержащей продукции, текст которого выполнен ...">
        <w:r>
          <w:rPr>
            <w:sz w:val="24"/>
            <w:color w:val="0000ff"/>
          </w:rPr>
          <w:t xml:space="preserve">5</w:t>
        </w:r>
      </w:hyperlink>
      <w:r>
        <w:rPr>
          <w:sz w:val="24"/>
        </w:rPr>
        <w:t xml:space="preserve">, </w:t>
      </w:r>
      <w:hyperlink w:history="0" w:anchor="P378" w:tooltip="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
        <w:r>
          <w:rPr>
            <w:sz w:val="24"/>
            <w:color w:val="0000ff"/>
          </w:rPr>
          <w:t xml:space="preserve">пункт 3 части 7 статьи 19</w:t>
        </w:r>
      </w:hyperlink>
      <w:r>
        <w:rPr>
          <w:sz w:val="24"/>
        </w:rPr>
        <w:t xml:space="preserve"> настоящего Федерального закона вступают в силу с 1 июня 2014 года.</w:t>
      </w:r>
    </w:p>
    <w:p>
      <w:pPr>
        <w:pStyle w:val="0"/>
        <w:spacing w:before="240" w:lineRule="auto"/>
        <w:ind w:firstLine="540"/>
        <w:jc w:val="both"/>
      </w:pPr>
      <w:r>
        <w:rPr>
          <w:sz w:val="24"/>
        </w:rPr>
        <w:t xml:space="preserve">4. </w:t>
      </w:r>
      <w:hyperlink w:history="0" w:anchor="P343" w:tooltip="Статья 18. Предотвращение незаконной торговли табачной продукцией, табачными изделиями или никотинсодержащей продукцией">
        <w:r>
          <w:rPr>
            <w:sz w:val="24"/>
            <w:color w:val="0000ff"/>
          </w:rPr>
          <w:t xml:space="preserve">Пункты 1</w:t>
        </w:r>
      </w:hyperlink>
      <w:r>
        <w:rPr>
          <w:sz w:val="24"/>
        </w:rPr>
        <w:t xml:space="preserve"> и </w:t>
      </w:r>
      <w:hyperlink w:history="0" w:anchor="P343" w:tooltip="Статья 18. Предотвращение незаконной торговли табачной продукцией, табачными изделиями или никотинсодержащей продукцией">
        <w:r>
          <w:rPr>
            <w:sz w:val="24"/>
            <w:color w:val="0000ff"/>
          </w:rPr>
          <w:t xml:space="preserve">2 части 1 статьи 18</w:t>
        </w:r>
      </w:hyperlink>
      <w:r>
        <w:rPr>
          <w:sz w:val="24"/>
        </w:rPr>
        <w:t xml:space="preserve"> настоящего Федерального закона вступают в силу с 1 января 2017 года.</w:t>
      </w:r>
    </w:p>
    <w:p>
      <w:pPr>
        <w:pStyle w:val="0"/>
        <w:jc w:val="both"/>
      </w:pPr>
      <w:r>
        <w:rPr>
          <w:sz w:val="24"/>
        </w:rPr>
        <w:t xml:space="preserve">(в ред. Федеральных законов от 31.12.2014 </w:t>
      </w:r>
      <w:hyperlink w:history="0" r:id="rId225"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4"/>
            <w:color w:val="0000ff"/>
          </w:rPr>
          <w:t xml:space="preserve">N 530-ФЗ</w:t>
        </w:r>
      </w:hyperlink>
      <w:r>
        <w:rPr>
          <w:sz w:val="24"/>
        </w:rPr>
        <w:t xml:space="preserve">, от 28.12.2016 </w:t>
      </w:r>
      <w:hyperlink w:history="0" r:id="rId22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5. </w:t>
      </w:r>
      <w:hyperlink w:history="0" w:anchor="P343" w:tooltip="Статья 18. Предотвращение незаконной торговли табачной продукцией, табачными изделиями или никотинсодержащей продукцией">
        <w:r>
          <w:rPr>
            <w:sz w:val="24"/>
            <w:color w:val="0000ff"/>
          </w:rPr>
          <w:t xml:space="preserve">Части 2</w:t>
        </w:r>
      </w:hyperlink>
      <w:r>
        <w:rPr>
          <w:sz w:val="24"/>
        </w:rPr>
        <w:t xml:space="preserve"> и </w:t>
      </w:r>
      <w:hyperlink w:history="0" w:anchor="P343" w:tooltip="Статья 18. Предотвращение незаконной торговли табачной продукцией, табачными изделиями или никотинсодержащей продукцией">
        <w:r>
          <w:rPr>
            <w:sz w:val="24"/>
            <w:color w:val="0000ff"/>
          </w:rPr>
          <w:t xml:space="preserve">4 статьи 18</w:t>
        </w:r>
      </w:hyperlink>
      <w:r>
        <w:rPr>
          <w:sz w:val="24"/>
        </w:rPr>
        <w:t xml:space="preserve"> настоящего Федерального закона вступают в силу с 1 июля 2018 года.</w:t>
      </w:r>
    </w:p>
    <w:p>
      <w:pPr>
        <w:pStyle w:val="0"/>
        <w:jc w:val="both"/>
      </w:pPr>
      <w:r>
        <w:rPr>
          <w:sz w:val="24"/>
        </w:rPr>
        <w:t xml:space="preserve">(часть 5 введена Федеральным </w:t>
      </w:r>
      <w:hyperlink w:history="0" r:id="rId22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28.12.2016 N 471-ФЗ)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23 февраля 2013 года</w:t>
      </w:r>
    </w:p>
    <w:p>
      <w:pPr>
        <w:pStyle w:val="0"/>
        <w:spacing w:before="240" w:lineRule="auto"/>
      </w:pPr>
      <w:r>
        <w:rPr>
          <w:sz w:val="24"/>
        </w:rPr>
        <w:t xml:space="preserve">N 15-ФЗ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23.02.2013 N 15-ФЗ</w:t>
            <w:br/>
            <w:t>(ред. от 29.12.2025)</w:t>
            <w:br/>
            <w:t>"Об охране здоровья граждан от воздействия окружающего таба...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446159&amp;date=14.07.2026&amp;dst=100815&amp;field=134" TargetMode = "External"/><Relationship Id="rId9" Type="http://schemas.openxmlformats.org/officeDocument/2006/relationships/hyperlink" Target="https://docs7.online-sps.ru/cgi/online.cgi?req=doc&amp;base=LAW&amp;n=471849&amp;date=14.07.2026&amp;dst=100098&amp;field=134" TargetMode = "External"/><Relationship Id="rId10" Type="http://schemas.openxmlformats.org/officeDocument/2006/relationships/hyperlink" Target="https://docs7.online-sps.ru/cgi/online.cgi?req=doc&amp;base=LAW&amp;n=191513&amp;date=14.07.2026&amp;dst=100009&amp;field=134" TargetMode = "External"/><Relationship Id="rId11" Type="http://schemas.openxmlformats.org/officeDocument/2006/relationships/hyperlink" Target="https://docs7.online-sps.ru/cgi/online.cgi?req=doc&amp;base=LAW&amp;n=197212&amp;date=14.07.2026&amp;dst=100009&amp;field=134" TargetMode = "External"/><Relationship Id="rId12" Type="http://schemas.openxmlformats.org/officeDocument/2006/relationships/hyperlink" Target="https://docs7.online-sps.ru/cgi/online.cgi?req=doc&amp;base=LAW&amp;n=209781&amp;date=14.07.2026&amp;dst=100065&amp;field=134" TargetMode = "External"/><Relationship Id="rId13" Type="http://schemas.openxmlformats.org/officeDocument/2006/relationships/hyperlink" Target="https://docs7.online-sps.ru/cgi/online.cgi?req=doc&amp;base=LAW&amp;n=303514&amp;date=14.07.2026&amp;dst=100078&amp;field=134" TargetMode = "External"/><Relationship Id="rId14" Type="http://schemas.openxmlformats.org/officeDocument/2006/relationships/hyperlink" Target="https://docs7.online-sps.ru/cgi/online.cgi?req=doc&amp;base=LAW&amp;n=341755&amp;date=14.07.2026&amp;dst=100008&amp;field=134" TargetMode = "External"/><Relationship Id="rId15" Type="http://schemas.openxmlformats.org/officeDocument/2006/relationships/hyperlink" Target="https://docs7.online-sps.ru/cgi/online.cgi?req=doc&amp;base=LAW&amp;n=454939&amp;date=14.07.2026&amp;dst=100054&amp;field=134" TargetMode = "External"/><Relationship Id="rId16" Type="http://schemas.openxmlformats.org/officeDocument/2006/relationships/hyperlink" Target="https://docs7.online-sps.ru/cgi/online.cgi?req=doc&amp;base=LAW&amp;n=440511&amp;date=14.07.2026&amp;dst=100350&amp;field=134" TargetMode = "External"/><Relationship Id="rId17" Type="http://schemas.openxmlformats.org/officeDocument/2006/relationships/hyperlink" Target="https://docs7.online-sps.ru/cgi/online.cgi?req=doc&amp;base=LAW&amp;n=372664&amp;date=14.07.2026&amp;dst=100009&amp;field=134" TargetMode = "External"/><Relationship Id="rId18" Type="http://schemas.openxmlformats.org/officeDocument/2006/relationships/hyperlink" Target="https://docs7.online-sps.ru/cgi/online.cgi?req=doc&amp;base=LAW&amp;n=372663&amp;date=14.07.2026&amp;dst=100008&amp;field=134" TargetMode = "External"/><Relationship Id="rId19" Type="http://schemas.openxmlformats.org/officeDocument/2006/relationships/hyperlink" Target="https://docs7.online-sps.ru/cgi/online.cgi?req=doc&amp;base=LAW&amp;n=446121&amp;date=14.07.2026&amp;dst=100015&amp;field=134" TargetMode = "External"/><Relationship Id="rId20" Type="http://schemas.openxmlformats.org/officeDocument/2006/relationships/hyperlink" Target="https://docs7.online-sps.ru/cgi/online.cgi?req=doc&amp;base=LAW&amp;n=449351&amp;date=14.07.2026&amp;dst=100015&amp;field=134" TargetMode = "External"/><Relationship Id="rId21" Type="http://schemas.openxmlformats.org/officeDocument/2006/relationships/hyperlink" Target="https://docs7.online-sps.ru/cgi/online.cgi?req=doc&amp;base=LAW&amp;n=452693&amp;date=14.07.2026&amp;dst=100008&amp;field=134" TargetMode = "External"/><Relationship Id="rId22" Type="http://schemas.openxmlformats.org/officeDocument/2006/relationships/hyperlink" Target="https://docs7.online-sps.ru/cgi/online.cgi?req=doc&amp;base=LAW&amp;n=482582&amp;date=14.07.2026&amp;dst=100187&amp;field=134" TargetMode = "External"/><Relationship Id="rId23" Type="http://schemas.openxmlformats.org/officeDocument/2006/relationships/hyperlink" Target="https://docs7.online-sps.ru/cgi/online.cgi?req=doc&amp;base=LAW&amp;n=494830&amp;date=14.07.2026&amp;dst=100009&amp;field=134" TargetMode = "External"/><Relationship Id="rId24" Type="http://schemas.openxmlformats.org/officeDocument/2006/relationships/hyperlink" Target="https://docs7.online-sps.ru/cgi/online.cgi?req=doc&amp;base=LAW&amp;n=538078&amp;date=14.07.2026&amp;dst=100031&amp;field=134" TargetMode = "External"/><Relationship Id="rId25" Type="http://schemas.openxmlformats.org/officeDocument/2006/relationships/hyperlink" Target="https://docs7.online-sps.ru/cgi/online.cgi?req=doc&amp;base=INT&amp;n=24693&amp;date=14.07.2026" TargetMode = "External"/><Relationship Id="rId26" Type="http://schemas.openxmlformats.org/officeDocument/2006/relationships/hyperlink" Target="https://docs7.online-sps.ru/cgi/online.cgi?req=doc&amp;base=LAW&amp;n=454939&amp;date=14.07.2026&amp;dst=100056&amp;field=134" TargetMode = "External"/><Relationship Id="rId27" Type="http://schemas.openxmlformats.org/officeDocument/2006/relationships/hyperlink" Target="https://docs7.online-sps.ru/cgi/online.cgi?req=doc&amp;base=LAW&amp;n=482582&amp;date=14.07.2026&amp;dst=100189&amp;field=134" TargetMode = "External"/><Relationship Id="rId28" Type="http://schemas.openxmlformats.org/officeDocument/2006/relationships/hyperlink" Target="https://docs7.online-sps.ru/cgi/online.cgi?req=doc&amp;base=LAW&amp;n=446121&amp;date=14.07.2026&amp;dst=100017&amp;field=134" TargetMode = "External"/><Relationship Id="rId29" Type="http://schemas.openxmlformats.org/officeDocument/2006/relationships/hyperlink" Target="https://docs7.online-sps.ru/cgi/online.cgi?req=doc&amp;base=LAW&amp;n=494830&amp;date=14.07.2026&amp;dst=100010&amp;field=134" TargetMode = "External"/><Relationship Id="rId30" Type="http://schemas.openxmlformats.org/officeDocument/2006/relationships/hyperlink" Target="https://docs7.online-sps.ru/cgi/online.cgi?req=doc&amp;base=LAW&amp;n=446121&amp;date=14.07.2026&amp;dst=100018&amp;field=134" TargetMode = "External"/><Relationship Id="rId31" Type="http://schemas.openxmlformats.org/officeDocument/2006/relationships/hyperlink" Target="https://docs7.online-sps.ru/cgi/online.cgi?req=doc&amp;base=LAW&amp;n=446121&amp;date=14.07.2026&amp;dst=100019&amp;field=134" TargetMode = "External"/><Relationship Id="rId32" Type="http://schemas.openxmlformats.org/officeDocument/2006/relationships/hyperlink" Target="https://docs7.online-sps.ru/cgi/online.cgi?req=doc&amp;base=LAW&amp;n=494830&amp;date=14.07.2026&amp;dst=100011&amp;field=134" TargetMode = "External"/><Relationship Id="rId33" Type="http://schemas.openxmlformats.org/officeDocument/2006/relationships/hyperlink" Target="https://docs7.online-sps.ru/cgi/online.cgi?req=doc&amp;base=LAW&amp;n=482582&amp;date=14.07.2026&amp;dst=100191&amp;field=134" TargetMode = "External"/><Relationship Id="rId34" Type="http://schemas.openxmlformats.org/officeDocument/2006/relationships/hyperlink" Target="https://docs7.online-sps.ru/cgi/online.cgi?req=doc&amp;base=LAW&amp;n=446121&amp;date=14.07.2026&amp;dst=100021&amp;field=134" TargetMode = "External"/><Relationship Id="rId35" Type="http://schemas.openxmlformats.org/officeDocument/2006/relationships/hyperlink" Target="https://docs7.online-sps.ru/cgi/online.cgi?req=doc&amp;base=LAW&amp;n=454939&amp;date=14.07.2026&amp;dst=100058&amp;field=134" TargetMode = "External"/><Relationship Id="rId36" Type="http://schemas.openxmlformats.org/officeDocument/2006/relationships/hyperlink" Target="https://docs7.online-sps.ru/cgi/online.cgi?req=doc&amp;base=INT&amp;n=24693&amp;date=14.07.2026&amp;dst=100031&amp;field=134" TargetMode = "External"/><Relationship Id="rId37" Type="http://schemas.openxmlformats.org/officeDocument/2006/relationships/hyperlink" Target="https://docs7.online-sps.ru/cgi/online.cgi?req=doc&amp;base=LAW&amp;n=172076&amp;date=14.07.2026&amp;dst=100013&amp;field=134" TargetMode = "External"/><Relationship Id="rId38" Type="http://schemas.openxmlformats.org/officeDocument/2006/relationships/hyperlink" Target="https://docs7.online-sps.ru/cgi/online.cgi?req=doc&amp;base=LAW&amp;n=482902&amp;date=14.07.2026&amp;dst=100015&amp;field=134" TargetMode = "External"/><Relationship Id="rId39" Type="http://schemas.openxmlformats.org/officeDocument/2006/relationships/hyperlink" Target="https://docs7.online-sps.ru/cgi/online.cgi?req=doc&amp;base=LAW&amp;n=523556&amp;date=14.07.2026&amp;dst=100016&amp;field=134" TargetMode = "External"/><Relationship Id="rId40" Type="http://schemas.openxmlformats.org/officeDocument/2006/relationships/hyperlink" Target="https://docs7.online-sps.ru/cgi/online.cgi?req=doc&amp;base=LAW&amp;n=538708&amp;date=14.07.2026&amp;dst=100023&amp;field=134" TargetMode = "External"/><Relationship Id="rId41" Type="http://schemas.openxmlformats.org/officeDocument/2006/relationships/hyperlink" Target="https://docs7.online-sps.ru/cgi/online.cgi?req=doc&amp;base=LAW&amp;n=454939&amp;date=14.07.2026&amp;dst=100072&amp;field=134" TargetMode = "External"/><Relationship Id="rId42" Type="http://schemas.openxmlformats.org/officeDocument/2006/relationships/hyperlink" Target="https://docs7.online-sps.ru/cgi/online.cgi?req=doc&amp;base=LAW&amp;n=482582&amp;date=14.07.2026&amp;dst=100193&amp;field=134" TargetMode = "External"/><Relationship Id="rId43" Type="http://schemas.openxmlformats.org/officeDocument/2006/relationships/hyperlink" Target="https://docs7.online-sps.ru/cgi/online.cgi?req=doc&amp;base=LAW&amp;n=454939&amp;date=14.07.2026&amp;dst=100074&amp;field=134" TargetMode = "External"/><Relationship Id="rId44" Type="http://schemas.openxmlformats.org/officeDocument/2006/relationships/hyperlink" Target="https://docs7.online-sps.ru/cgi/online.cgi?req=doc&amp;base=LAW&amp;n=2875&amp;date=14.07.2026" TargetMode = "External"/><Relationship Id="rId45" Type="http://schemas.openxmlformats.org/officeDocument/2006/relationships/hyperlink" Target="https://docs7.online-sps.ru/cgi/online.cgi?req=doc&amp;base=LAW&amp;n=454939&amp;date=14.07.2026&amp;dst=100075&amp;field=134" TargetMode = "External"/><Relationship Id="rId46" Type="http://schemas.openxmlformats.org/officeDocument/2006/relationships/hyperlink" Target="https://docs7.online-sps.ru/cgi/online.cgi?req=doc&amp;base=LAW&amp;n=2875&amp;date=14.07.2026" TargetMode = "External"/><Relationship Id="rId47" Type="http://schemas.openxmlformats.org/officeDocument/2006/relationships/hyperlink" Target="https://docs7.online-sps.ru/cgi/online.cgi?req=doc&amp;base=LAW&amp;n=453320&amp;date=14.07.2026&amp;dst=100817&amp;field=134" TargetMode = "External"/><Relationship Id="rId48" Type="http://schemas.openxmlformats.org/officeDocument/2006/relationships/hyperlink" Target="https://docs7.online-sps.ru/cgi/online.cgi?req=doc&amp;base=LAW&amp;n=440511&amp;date=14.07.2026&amp;dst=100350&amp;field=134" TargetMode = "External"/><Relationship Id="rId49" Type="http://schemas.openxmlformats.org/officeDocument/2006/relationships/hyperlink" Target="https://docs7.online-sps.ru/cgi/online.cgi?req=doc&amp;base=LAW&amp;n=454939&amp;date=14.07.2026&amp;dst=100077&amp;field=134" TargetMode = "External"/><Relationship Id="rId50" Type="http://schemas.openxmlformats.org/officeDocument/2006/relationships/hyperlink" Target="https://docs7.online-sps.ru/cgi/online.cgi?req=doc&amp;base=LAW&amp;n=454939&amp;date=14.07.2026&amp;dst=100078&amp;field=134" TargetMode = "External"/><Relationship Id="rId51" Type="http://schemas.openxmlformats.org/officeDocument/2006/relationships/hyperlink" Target="https://docs7.online-sps.ru/cgi/online.cgi?req=doc&amp;base=LAW&amp;n=454939&amp;date=14.07.2026&amp;dst=100079&amp;field=134" TargetMode = "External"/><Relationship Id="rId52" Type="http://schemas.openxmlformats.org/officeDocument/2006/relationships/hyperlink" Target="https://docs7.online-sps.ru/cgi/online.cgi?req=doc&amp;base=LAW&amp;n=454939&amp;date=14.07.2026&amp;dst=100080&amp;field=134" TargetMode = "External"/><Relationship Id="rId53" Type="http://schemas.openxmlformats.org/officeDocument/2006/relationships/hyperlink" Target="https://docs7.online-sps.ru/cgi/online.cgi?req=doc&amp;base=LAW&amp;n=454939&amp;date=14.07.2026&amp;dst=100081&amp;field=134" TargetMode = "External"/><Relationship Id="rId54" Type="http://schemas.openxmlformats.org/officeDocument/2006/relationships/hyperlink" Target="https://docs7.online-sps.ru/cgi/online.cgi?req=doc&amp;base=LAW&amp;n=454939&amp;date=14.07.2026&amp;dst=100082&amp;field=134" TargetMode = "External"/><Relationship Id="rId55" Type="http://schemas.openxmlformats.org/officeDocument/2006/relationships/hyperlink" Target="https://docs7.online-sps.ru/cgi/online.cgi?req=doc&amp;base=LAW&amp;n=454939&amp;date=14.07.2026&amp;dst=100083&amp;field=134" TargetMode = "External"/><Relationship Id="rId56" Type="http://schemas.openxmlformats.org/officeDocument/2006/relationships/hyperlink" Target="https://docs7.online-sps.ru/cgi/online.cgi?req=doc&amp;base=LAW&amp;n=454939&amp;date=14.07.2026&amp;dst=100085&amp;field=134" TargetMode = "External"/><Relationship Id="rId57" Type="http://schemas.openxmlformats.org/officeDocument/2006/relationships/hyperlink" Target="https://docs7.online-sps.ru/cgi/online.cgi?req=doc&amp;base=LAW&amp;n=454939&amp;date=14.07.2026&amp;dst=100086&amp;field=134" TargetMode = "External"/><Relationship Id="rId58" Type="http://schemas.openxmlformats.org/officeDocument/2006/relationships/hyperlink" Target="https://docs7.online-sps.ru/cgi/online.cgi?req=doc&amp;base=LAW&amp;n=454939&amp;date=14.07.2026&amp;dst=100087&amp;field=134" TargetMode = "External"/><Relationship Id="rId59" Type="http://schemas.openxmlformats.org/officeDocument/2006/relationships/hyperlink" Target="https://docs7.online-sps.ru/cgi/online.cgi?req=doc&amp;base=LAW&amp;n=454939&amp;date=14.07.2026&amp;dst=100088&amp;field=134" TargetMode = "External"/><Relationship Id="rId60" Type="http://schemas.openxmlformats.org/officeDocument/2006/relationships/hyperlink" Target="https://docs7.online-sps.ru/cgi/online.cgi?req=doc&amp;base=LAW&amp;n=454939&amp;date=14.07.2026&amp;dst=100090&amp;field=134" TargetMode = "External"/><Relationship Id="rId61" Type="http://schemas.openxmlformats.org/officeDocument/2006/relationships/hyperlink" Target="https://docs7.online-sps.ru/cgi/online.cgi?req=doc&amp;base=LAW&amp;n=454939&amp;date=14.07.2026&amp;dst=100091&amp;field=134" TargetMode = "External"/><Relationship Id="rId62" Type="http://schemas.openxmlformats.org/officeDocument/2006/relationships/hyperlink" Target="https://docs7.online-sps.ru/cgi/online.cgi?req=doc&amp;base=LAW&amp;n=454939&amp;date=14.07.2026&amp;dst=100092&amp;field=134" TargetMode = "External"/><Relationship Id="rId63" Type="http://schemas.openxmlformats.org/officeDocument/2006/relationships/hyperlink" Target="https://docs7.online-sps.ru/cgi/online.cgi?req=doc&amp;base=LAW&amp;n=454939&amp;date=14.07.2026&amp;dst=100093&amp;field=134" TargetMode = "External"/><Relationship Id="rId64" Type="http://schemas.openxmlformats.org/officeDocument/2006/relationships/hyperlink" Target="https://docs7.online-sps.ru/cgi/online.cgi?req=doc&amp;base=LAW&amp;n=454939&amp;date=14.07.2026&amp;dst=100094&amp;field=134" TargetMode = "External"/><Relationship Id="rId65" Type="http://schemas.openxmlformats.org/officeDocument/2006/relationships/hyperlink" Target="https://docs7.online-sps.ru/cgi/online.cgi?req=doc&amp;base=LAW&amp;n=536701&amp;date=14.07.2026&amp;dst=100018&amp;field=134" TargetMode = "External"/><Relationship Id="rId66" Type="http://schemas.openxmlformats.org/officeDocument/2006/relationships/hyperlink" Target="https://docs7.online-sps.ru/cgi/online.cgi?req=doc&amp;base=LAW&amp;n=454939&amp;date=14.07.2026&amp;dst=100095&amp;field=134" TargetMode = "External"/><Relationship Id="rId67" Type="http://schemas.openxmlformats.org/officeDocument/2006/relationships/hyperlink" Target="https://docs7.online-sps.ru/cgi/online.cgi?req=doc&amp;base=LAW&amp;n=454939&amp;date=14.07.2026&amp;dst=100096&amp;field=134" TargetMode = "External"/><Relationship Id="rId68" Type="http://schemas.openxmlformats.org/officeDocument/2006/relationships/hyperlink" Target="https://docs7.online-sps.ru/cgi/online.cgi?req=doc&amp;base=LAW&amp;n=446159&amp;date=14.07.2026&amp;dst=100816&amp;field=134" TargetMode = "External"/><Relationship Id="rId69" Type="http://schemas.openxmlformats.org/officeDocument/2006/relationships/hyperlink" Target="https://docs7.online-sps.ru/cgi/online.cgi?req=doc&amp;base=LAW&amp;n=454939&amp;date=14.07.2026&amp;dst=100097&amp;field=134" TargetMode = "External"/><Relationship Id="rId70" Type="http://schemas.openxmlformats.org/officeDocument/2006/relationships/hyperlink" Target="https://docs7.online-sps.ru/cgi/online.cgi?req=doc&amp;base=LAW&amp;n=454939&amp;date=14.07.2026&amp;dst=100098&amp;field=134" TargetMode = "External"/><Relationship Id="rId71" Type="http://schemas.openxmlformats.org/officeDocument/2006/relationships/hyperlink" Target="https://docs7.online-sps.ru/cgi/online.cgi?req=doc&amp;base=LAW&amp;n=454939&amp;date=14.07.2026&amp;dst=100099&amp;field=134" TargetMode = "External"/><Relationship Id="rId72" Type="http://schemas.openxmlformats.org/officeDocument/2006/relationships/hyperlink" Target="https://docs7.online-sps.ru/cgi/online.cgi?req=doc&amp;base=LAW&amp;n=454939&amp;date=14.07.2026&amp;dst=100101&amp;field=134" TargetMode = "External"/><Relationship Id="rId73" Type="http://schemas.openxmlformats.org/officeDocument/2006/relationships/hyperlink" Target="https://docs7.online-sps.ru/cgi/online.cgi?req=doc&amp;base=LAW&amp;n=454939&amp;date=14.07.2026&amp;dst=100102&amp;field=134" TargetMode = "External"/><Relationship Id="rId74" Type="http://schemas.openxmlformats.org/officeDocument/2006/relationships/hyperlink" Target="https://docs7.online-sps.ru/cgi/online.cgi?req=doc&amp;base=LAW&amp;n=454939&amp;date=14.07.2026&amp;dst=100103&amp;field=134" TargetMode = "External"/><Relationship Id="rId75" Type="http://schemas.openxmlformats.org/officeDocument/2006/relationships/hyperlink" Target="https://docs7.online-sps.ru/cgi/online.cgi?req=doc&amp;base=LAW&amp;n=454939&amp;date=14.07.2026&amp;dst=100104&amp;field=134" TargetMode = "External"/><Relationship Id="rId76" Type="http://schemas.openxmlformats.org/officeDocument/2006/relationships/hyperlink" Target="https://docs7.online-sps.ru/cgi/online.cgi?req=doc&amp;base=LAW&amp;n=454939&amp;date=14.07.2026&amp;dst=100105&amp;field=134" TargetMode = "External"/><Relationship Id="rId77" Type="http://schemas.openxmlformats.org/officeDocument/2006/relationships/hyperlink" Target="https://docs7.online-sps.ru/cgi/online.cgi?req=doc&amp;base=LAW&amp;n=454939&amp;date=14.07.2026&amp;dst=100106&amp;field=134" TargetMode = "External"/><Relationship Id="rId78" Type="http://schemas.openxmlformats.org/officeDocument/2006/relationships/hyperlink" Target="https://docs7.online-sps.ru/cgi/online.cgi?req=doc&amp;base=LAW&amp;n=454939&amp;date=14.07.2026&amp;dst=100107&amp;field=134" TargetMode = "External"/><Relationship Id="rId79" Type="http://schemas.openxmlformats.org/officeDocument/2006/relationships/hyperlink" Target="https://docs7.online-sps.ru/cgi/online.cgi?req=doc&amp;base=LAW&amp;n=454939&amp;date=14.07.2026&amp;dst=100108&amp;field=134" TargetMode = "External"/><Relationship Id="rId80" Type="http://schemas.openxmlformats.org/officeDocument/2006/relationships/hyperlink" Target="https://docs7.online-sps.ru/cgi/online.cgi?req=doc&amp;base=LAW&amp;n=454939&amp;date=14.07.2026&amp;dst=100110&amp;field=134" TargetMode = "External"/><Relationship Id="rId81" Type="http://schemas.openxmlformats.org/officeDocument/2006/relationships/hyperlink" Target="https://docs7.online-sps.ru/cgi/online.cgi?req=doc&amp;base=LAW&amp;n=454939&amp;date=14.07.2026&amp;dst=100111&amp;field=134" TargetMode = "External"/><Relationship Id="rId82" Type="http://schemas.openxmlformats.org/officeDocument/2006/relationships/hyperlink" Target="https://docs7.online-sps.ru/cgi/online.cgi?req=doc&amp;base=LAW&amp;n=454939&amp;date=14.07.2026&amp;dst=100112&amp;field=134" TargetMode = "External"/><Relationship Id="rId83" Type="http://schemas.openxmlformats.org/officeDocument/2006/relationships/hyperlink" Target="https://docs7.online-sps.ru/cgi/online.cgi?req=doc&amp;base=LAW&amp;n=454939&amp;date=14.07.2026&amp;dst=100113&amp;field=134" TargetMode = "External"/><Relationship Id="rId84" Type="http://schemas.openxmlformats.org/officeDocument/2006/relationships/hyperlink" Target="https://docs7.online-sps.ru/cgi/online.cgi?req=doc&amp;base=LAW&amp;n=454939&amp;date=14.07.2026&amp;dst=100114&amp;field=134" TargetMode = "External"/><Relationship Id="rId85" Type="http://schemas.openxmlformats.org/officeDocument/2006/relationships/hyperlink" Target="https://docs7.online-sps.ru/cgi/online.cgi?req=doc&amp;base=LAW&amp;n=454939&amp;date=14.07.2026&amp;dst=100115&amp;field=134" TargetMode = "External"/><Relationship Id="rId86" Type="http://schemas.openxmlformats.org/officeDocument/2006/relationships/hyperlink" Target="https://docs7.online-sps.ru/cgi/online.cgi?req=doc&amp;base=LAW&amp;n=454939&amp;date=14.07.2026&amp;dst=100117&amp;field=134" TargetMode = "External"/><Relationship Id="rId87" Type="http://schemas.openxmlformats.org/officeDocument/2006/relationships/hyperlink" Target="https://docs7.online-sps.ru/cgi/online.cgi?req=doc&amp;base=LAW&amp;n=454939&amp;date=14.07.2026&amp;dst=100119&amp;field=134" TargetMode = "External"/><Relationship Id="rId88" Type="http://schemas.openxmlformats.org/officeDocument/2006/relationships/hyperlink" Target="https://docs7.online-sps.ru/cgi/online.cgi?req=doc&amp;base=LAW&amp;n=454939&amp;date=14.07.2026&amp;dst=100120&amp;field=134" TargetMode = "External"/><Relationship Id="rId89" Type="http://schemas.openxmlformats.org/officeDocument/2006/relationships/hyperlink" Target="https://docs7.online-sps.ru/cgi/online.cgi?req=doc&amp;base=LAW&amp;n=454939&amp;date=14.07.2026&amp;dst=100121&amp;field=134" TargetMode = "External"/><Relationship Id="rId90" Type="http://schemas.openxmlformats.org/officeDocument/2006/relationships/hyperlink" Target="https://docs7.online-sps.ru/cgi/online.cgi?req=doc&amp;base=LAW&amp;n=454939&amp;date=14.07.2026&amp;dst=100122&amp;field=134" TargetMode = "External"/><Relationship Id="rId91" Type="http://schemas.openxmlformats.org/officeDocument/2006/relationships/hyperlink" Target="https://docs7.online-sps.ru/cgi/online.cgi?req=doc&amp;base=LAW&amp;n=454939&amp;date=14.07.2026&amp;dst=100123&amp;field=134" TargetMode = "External"/><Relationship Id="rId92" Type="http://schemas.openxmlformats.org/officeDocument/2006/relationships/hyperlink" Target="https://docs7.online-sps.ru/cgi/online.cgi?req=doc&amp;base=LAW&amp;n=454939&amp;date=14.07.2026&amp;dst=100124&amp;field=134" TargetMode = "External"/><Relationship Id="rId93" Type="http://schemas.openxmlformats.org/officeDocument/2006/relationships/hyperlink" Target="https://docs7.online-sps.ru/cgi/online.cgi?req=doc&amp;base=LAW&amp;n=454939&amp;date=14.07.2026&amp;dst=100125&amp;field=134" TargetMode = "External"/><Relationship Id="rId94" Type="http://schemas.openxmlformats.org/officeDocument/2006/relationships/hyperlink" Target="https://docs7.online-sps.ru/cgi/online.cgi?req=doc&amp;base=LAW&amp;n=454939&amp;date=14.07.2026&amp;dst=100127&amp;field=134" TargetMode = "External"/><Relationship Id="rId95" Type="http://schemas.openxmlformats.org/officeDocument/2006/relationships/hyperlink" Target="https://docs7.online-sps.ru/cgi/online.cgi?req=doc&amp;base=LAW&amp;n=454939&amp;date=14.07.2026&amp;dst=100128&amp;field=134" TargetMode = "External"/><Relationship Id="rId96" Type="http://schemas.openxmlformats.org/officeDocument/2006/relationships/hyperlink" Target="https://docs7.online-sps.ru/cgi/online.cgi?req=doc&amp;base=LAW&amp;n=454939&amp;date=14.07.2026&amp;dst=100129&amp;field=134" TargetMode = "External"/><Relationship Id="rId97" Type="http://schemas.openxmlformats.org/officeDocument/2006/relationships/hyperlink" Target="https://docs7.online-sps.ru/cgi/online.cgi?req=doc&amp;base=LAW&amp;n=454939&amp;date=14.07.2026&amp;dst=100130&amp;field=134" TargetMode = "External"/><Relationship Id="rId98" Type="http://schemas.openxmlformats.org/officeDocument/2006/relationships/hyperlink" Target="https://docs7.online-sps.ru/cgi/online.cgi?req=doc&amp;base=LAW&amp;n=454939&amp;date=14.07.2026&amp;dst=100133&amp;field=134" TargetMode = "External"/><Relationship Id="rId99" Type="http://schemas.openxmlformats.org/officeDocument/2006/relationships/hyperlink" Target="https://docs7.online-sps.ru/cgi/online.cgi?req=doc&amp;base=LAW&amp;n=454939&amp;date=14.07.2026&amp;dst=100135&amp;field=134" TargetMode = "External"/><Relationship Id="rId100" Type="http://schemas.openxmlformats.org/officeDocument/2006/relationships/hyperlink" Target="https://docs7.online-sps.ru/cgi/online.cgi?req=doc&amp;base=LAW&amp;n=454939&amp;date=14.07.2026&amp;dst=100136&amp;field=134" TargetMode = "External"/><Relationship Id="rId101" Type="http://schemas.openxmlformats.org/officeDocument/2006/relationships/hyperlink" Target="https://docs7.online-sps.ru/cgi/online.cgi?req=doc&amp;base=LAW&amp;n=454939&amp;date=14.07.2026&amp;dst=100138&amp;field=134" TargetMode = "External"/><Relationship Id="rId102" Type="http://schemas.openxmlformats.org/officeDocument/2006/relationships/hyperlink" Target="https://docs7.online-sps.ru/cgi/online.cgi?req=doc&amp;base=LAW&amp;n=454939&amp;date=14.07.2026&amp;dst=100139&amp;field=134" TargetMode = "External"/><Relationship Id="rId103" Type="http://schemas.openxmlformats.org/officeDocument/2006/relationships/hyperlink" Target="https://docs7.online-sps.ru/cgi/online.cgi?req=doc&amp;base=LAW&amp;n=454939&amp;date=14.07.2026&amp;dst=100141&amp;field=134" TargetMode = "External"/><Relationship Id="rId104" Type="http://schemas.openxmlformats.org/officeDocument/2006/relationships/hyperlink" Target="https://docs7.online-sps.ru/cgi/online.cgi?req=doc&amp;base=LAW&amp;n=454939&amp;date=14.07.2026&amp;dst=100142&amp;field=134" TargetMode = "External"/><Relationship Id="rId105" Type="http://schemas.openxmlformats.org/officeDocument/2006/relationships/hyperlink" Target="https://docs7.online-sps.ru/cgi/online.cgi?req=doc&amp;base=LAW&amp;n=454939&amp;date=14.07.2026&amp;dst=100143&amp;field=134" TargetMode = "External"/><Relationship Id="rId106" Type="http://schemas.openxmlformats.org/officeDocument/2006/relationships/hyperlink" Target="https://docs7.online-sps.ru/cgi/online.cgi?req=doc&amp;base=LAW&amp;n=454939&amp;date=14.07.2026&amp;dst=100144&amp;field=134" TargetMode = "External"/><Relationship Id="rId107" Type="http://schemas.openxmlformats.org/officeDocument/2006/relationships/hyperlink" Target="https://docs7.online-sps.ru/cgi/online.cgi?req=doc&amp;base=LAW&amp;n=454939&amp;date=14.07.2026&amp;dst=100146&amp;field=134" TargetMode = "External"/><Relationship Id="rId108" Type="http://schemas.openxmlformats.org/officeDocument/2006/relationships/hyperlink" Target="https://docs7.online-sps.ru/cgi/online.cgi?req=doc&amp;base=LAW&amp;n=454939&amp;date=14.07.2026&amp;dst=100147&amp;field=134" TargetMode = "External"/><Relationship Id="rId109" Type="http://schemas.openxmlformats.org/officeDocument/2006/relationships/hyperlink" Target="https://docs7.online-sps.ru/cgi/online.cgi?req=doc&amp;base=LAW&amp;n=454939&amp;date=14.07.2026&amp;dst=100160&amp;field=134" TargetMode = "External"/><Relationship Id="rId110" Type="http://schemas.openxmlformats.org/officeDocument/2006/relationships/hyperlink" Target="https://docs7.online-sps.ru/cgi/online.cgi?req=doc&amp;base=LAW&amp;n=454939&amp;date=14.07.2026&amp;dst=100162&amp;field=134" TargetMode = "External"/><Relationship Id="rId111" Type="http://schemas.openxmlformats.org/officeDocument/2006/relationships/hyperlink" Target="https://docs7.online-sps.ru/cgi/online.cgi?req=doc&amp;base=LAW&amp;n=454939&amp;date=14.07.2026&amp;dst=100163&amp;field=134" TargetMode = "External"/><Relationship Id="rId112" Type="http://schemas.openxmlformats.org/officeDocument/2006/relationships/hyperlink" Target="https://docs7.online-sps.ru/cgi/online.cgi?req=doc&amp;base=LAW&amp;n=454939&amp;date=14.07.2026&amp;dst=100165&amp;field=134" TargetMode = "External"/><Relationship Id="rId113" Type="http://schemas.openxmlformats.org/officeDocument/2006/relationships/hyperlink" Target="https://docs7.online-sps.ru/cgi/online.cgi?req=doc&amp;base=LAW&amp;n=454939&amp;date=14.07.2026&amp;dst=100166&amp;field=134" TargetMode = "External"/><Relationship Id="rId114" Type="http://schemas.openxmlformats.org/officeDocument/2006/relationships/hyperlink" Target="https://docs7.online-sps.ru/cgi/online.cgi?req=doc&amp;base=LAW&amp;n=454939&amp;date=14.07.2026&amp;dst=100169&amp;field=134" TargetMode = "External"/><Relationship Id="rId115" Type="http://schemas.openxmlformats.org/officeDocument/2006/relationships/hyperlink" Target="https://docs7.online-sps.ru/cgi/online.cgi?req=doc&amp;base=LAW&amp;n=341755&amp;date=14.07.2026&amp;dst=100008&amp;field=134" TargetMode = "External"/><Relationship Id="rId116" Type="http://schemas.openxmlformats.org/officeDocument/2006/relationships/hyperlink" Target="https://docs7.online-sps.ru/cgi/online.cgi?req=doc&amp;base=LAW&amp;n=454939&amp;date=14.07.2026&amp;dst=100170&amp;field=134" TargetMode = "External"/><Relationship Id="rId117" Type="http://schemas.openxmlformats.org/officeDocument/2006/relationships/hyperlink" Target="https://docs7.online-sps.ru/cgi/online.cgi?req=doc&amp;base=LAW&amp;n=384186&amp;date=14.07.2026&amp;dst=100015&amp;field=134" TargetMode = "External"/><Relationship Id="rId118" Type="http://schemas.openxmlformats.org/officeDocument/2006/relationships/hyperlink" Target="https://docs7.online-sps.ru/cgi/online.cgi?req=doc&amp;base=LAW&amp;n=454939&amp;date=14.07.2026&amp;dst=100171&amp;field=134" TargetMode = "External"/><Relationship Id="rId119" Type="http://schemas.openxmlformats.org/officeDocument/2006/relationships/hyperlink" Target="https://docs7.online-sps.ru/cgi/online.cgi?req=doc&amp;base=LAW&amp;n=379369&amp;date=14.07.2026&amp;dst=100011&amp;field=134" TargetMode = "External"/><Relationship Id="rId120" Type="http://schemas.openxmlformats.org/officeDocument/2006/relationships/hyperlink" Target="https://docs7.online-sps.ru/cgi/online.cgi?req=doc&amp;base=LAW&amp;n=454939&amp;date=14.07.2026&amp;dst=100172&amp;field=134" TargetMode = "External"/><Relationship Id="rId121" Type="http://schemas.openxmlformats.org/officeDocument/2006/relationships/hyperlink" Target="https://docs7.online-sps.ru/cgi/online.cgi?req=doc&amp;base=LAW&amp;n=454939&amp;date=14.07.2026&amp;dst=100174&amp;field=134" TargetMode = "External"/><Relationship Id="rId122" Type="http://schemas.openxmlformats.org/officeDocument/2006/relationships/hyperlink" Target="https://docs7.online-sps.ru/cgi/online.cgi?req=doc&amp;base=LAW&amp;n=449351&amp;date=14.07.2026&amp;dst=100016&amp;field=134" TargetMode = "External"/><Relationship Id="rId123" Type="http://schemas.openxmlformats.org/officeDocument/2006/relationships/hyperlink" Target="https://docs7.online-sps.ru/cgi/online.cgi?req=doc&amp;base=LAW&amp;n=505904&amp;date=14.07.2026&amp;dst=100092&amp;field=134" TargetMode = "External"/><Relationship Id="rId124" Type="http://schemas.openxmlformats.org/officeDocument/2006/relationships/hyperlink" Target="https://docs7.online-sps.ru/cgi/online.cgi?req=doc&amp;base=LAW&amp;n=454939&amp;date=14.07.2026&amp;dst=100181&amp;field=134" TargetMode = "External"/><Relationship Id="rId125" Type="http://schemas.openxmlformats.org/officeDocument/2006/relationships/hyperlink" Target="https://docs7.online-sps.ru/cgi/online.cgi?req=doc&amp;base=LAW&amp;n=454939&amp;date=14.07.2026&amp;dst=100291&amp;field=134" TargetMode = "External"/><Relationship Id="rId126" Type="http://schemas.openxmlformats.org/officeDocument/2006/relationships/hyperlink" Target="https://docs7.online-sps.ru/cgi/online.cgi?req=doc&amp;base=LAW&amp;n=446121&amp;date=14.07.2026&amp;dst=100025&amp;field=134" TargetMode = "External"/><Relationship Id="rId127" Type="http://schemas.openxmlformats.org/officeDocument/2006/relationships/hyperlink" Target="https://docs7.online-sps.ru/cgi/online.cgi?req=doc&amp;base=LAW&amp;n=454939&amp;date=14.07.2026&amp;dst=100186&amp;field=134" TargetMode = "External"/><Relationship Id="rId128" Type="http://schemas.openxmlformats.org/officeDocument/2006/relationships/hyperlink" Target="https://docs7.online-sps.ru/cgi/online.cgi?req=doc&amp;base=LAW&amp;n=454939&amp;date=14.07.2026&amp;dst=100189&amp;field=134" TargetMode = "External"/><Relationship Id="rId129" Type="http://schemas.openxmlformats.org/officeDocument/2006/relationships/hyperlink" Target="https://docs7.online-sps.ru/cgi/online.cgi?req=doc&amp;base=LAW&amp;n=454939&amp;date=14.07.2026&amp;dst=100191&amp;field=134" TargetMode = "External"/><Relationship Id="rId130" Type="http://schemas.openxmlformats.org/officeDocument/2006/relationships/hyperlink" Target="https://docs7.online-sps.ru/cgi/online.cgi?req=doc&amp;base=LAW&amp;n=454939&amp;date=14.07.2026&amp;dst=100192&amp;field=134" TargetMode = "External"/><Relationship Id="rId131" Type="http://schemas.openxmlformats.org/officeDocument/2006/relationships/hyperlink" Target="https://docs7.online-sps.ru/cgi/online.cgi?req=doc&amp;base=LAW&amp;n=454939&amp;date=14.07.2026&amp;dst=100193&amp;field=134" TargetMode = "External"/><Relationship Id="rId132" Type="http://schemas.openxmlformats.org/officeDocument/2006/relationships/hyperlink" Target="https://docs7.online-sps.ru/cgi/online.cgi?req=doc&amp;base=LAW&amp;n=381919&amp;date=14.07.2026&amp;dst=100009&amp;field=134" TargetMode = "External"/><Relationship Id="rId133" Type="http://schemas.openxmlformats.org/officeDocument/2006/relationships/hyperlink" Target="https://docs7.online-sps.ru/cgi/online.cgi?req=doc&amp;base=LAW&amp;n=454939&amp;date=14.07.2026&amp;dst=100194&amp;field=134" TargetMode = "External"/><Relationship Id="rId134" Type="http://schemas.openxmlformats.org/officeDocument/2006/relationships/hyperlink" Target="https://docs7.online-sps.ru/cgi/online.cgi?req=doc&amp;base=LAW&amp;n=379098&amp;date=14.07.2026&amp;dst=100010&amp;field=134" TargetMode = "External"/><Relationship Id="rId135" Type="http://schemas.openxmlformats.org/officeDocument/2006/relationships/hyperlink" Target="https://docs7.online-sps.ru/cgi/online.cgi?req=doc&amp;base=LAW&amp;n=454939&amp;date=14.07.2026&amp;dst=100195&amp;field=134" TargetMode = "External"/><Relationship Id="rId136" Type="http://schemas.openxmlformats.org/officeDocument/2006/relationships/hyperlink" Target="https://docs7.online-sps.ru/cgi/online.cgi?req=doc&amp;base=LAW&amp;n=454939&amp;date=14.07.2026&amp;dst=100196&amp;field=134" TargetMode = "External"/><Relationship Id="rId137" Type="http://schemas.openxmlformats.org/officeDocument/2006/relationships/hyperlink" Target="https://docs7.online-sps.ru/cgi/online.cgi?req=doc&amp;base=LAW&amp;n=454939&amp;date=14.07.2026&amp;dst=100197&amp;field=134" TargetMode = "External"/><Relationship Id="rId138" Type="http://schemas.openxmlformats.org/officeDocument/2006/relationships/hyperlink" Target="https://docs7.online-sps.ru/cgi/online.cgi?req=doc&amp;base=LAW&amp;n=379097&amp;date=14.07.2026&amp;dst=100010&amp;field=134" TargetMode = "External"/><Relationship Id="rId139" Type="http://schemas.openxmlformats.org/officeDocument/2006/relationships/hyperlink" Target="https://docs7.online-sps.ru/cgi/online.cgi?req=doc&amp;base=LAW&amp;n=454939&amp;date=14.07.2026&amp;dst=100198&amp;field=134" TargetMode = "External"/><Relationship Id="rId140" Type="http://schemas.openxmlformats.org/officeDocument/2006/relationships/hyperlink" Target="https://docs7.online-sps.ru/cgi/online.cgi?req=doc&amp;base=LAW&amp;n=454939&amp;date=14.07.2026&amp;dst=100200&amp;field=134" TargetMode = "External"/><Relationship Id="rId141" Type="http://schemas.openxmlformats.org/officeDocument/2006/relationships/hyperlink" Target="https://docs7.online-sps.ru/cgi/online.cgi?req=doc&amp;base=LAW&amp;n=454939&amp;date=14.07.2026&amp;dst=100203&amp;field=134" TargetMode = "External"/><Relationship Id="rId142" Type="http://schemas.openxmlformats.org/officeDocument/2006/relationships/hyperlink" Target="https://docs7.online-sps.ru/cgi/online.cgi?req=doc&amp;base=LAW&amp;n=454939&amp;date=14.07.2026&amp;dst=100205&amp;field=134" TargetMode = "External"/><Relationship Id="rId143" Type="http://schemas.openxmlformats.org/officeDocument/2006/relationships/hyperlink" Target="https://docs7.online-sps.ru/cgi/online.cgi?req=doc&amp;base=LAW&amp;n=454939&amp;date=14.07.2026&amp;dst=100207&amp;field=134" TargetMode = "External"/><Relationship Id="rId144" Type="http://schemas.openxmlformats.org/officeDocument/2006/relationships/hyperlink" Target="https://docs7.online-sps.ru/cgi/online.cgi?req=doc&amp;base=LAW&amp;n=454939&amp;date=14.07.2026&amp;dst=100208&amp;field=134" TargetMode = "External"/><Relationship Id="rId145" Type="http://schemas.openxmlformats.org/officeDocument/2006/relationships/hyperlink" Target="https://docs7.online-sps.ru/cgi/online.cgi?req=doc&amp;base=LAW&amp;n=446121&amp;date=14.07.2026&amp;dst=100027&amp;field=134" TargetMode = "External"/><Relationship Id="rId146" Type="http://schemas.openxmlformats.org/officeDocument/2006/relationships/hyperlink" Target="https://docs7.online-sps.ru/cgi/online.cgi?req=doc&amp;base=LAW&amp;n=454939&amp;date=14.07.2026&amp;dst=100209&amp;field=134" TargetMode = "External"/><Relationship Id="rId147" Type="http://schemas.openxmlformats.org/officeDocument/2006/relationships/hyperlink" Target="https://docs7.online-sps.ru/cgi/online.cgi?req=doc&amp;base=LAW&amp;n=454939&amp;date=14.07.2026&amp;dst=100211&amp;field=134" TargetMode = "External"/><Relationship Id="rId148" Type="http://schemas.openxmlformats.org/officeDocument/2006/relationships/hyperlink" Target="https://docs7.online-sps.ru/cgi/online.cgi?req=doc&amp;base=LAW&amp;n=454939&amp;date=14.07.2026&amp;dst=100212&amp;field=134" TargetMode = "External"/><Relationship Id="rId149" Type="http://schemas.openxmlformats.org/officeDocument/2006/relationships/hyperlink" Target="https://docs7.online-sps.ru/cgi/online.cgi?req=doc&amp;base=LAW&amp;n=454939&amp;date=14.07.2026&amp;dst=100213&amp;field=134" TargetMode = "External"/><Relationship Id="rId150" Type="http://schemas.openxmlformats.org/officeDocument/2006/relationships/hyperlink" Target="https://docs7.online-sps.ru/cgi/online.cgi?req=doc&amp;base=LAW&amp;n=454939&amp;date=14.07.2026&amp;dst=100214&amp;field=134" TargetMode = "External"/><Relationship Id="rId151" Type="http://schemas.openxmlformats.org/officeDocument/2006/relationships/hyperlink" Target="https://docs7.online-sps.ru/cgi/online.cgi?req=doc&amp;base=LAW&amp;n=454939&amp;date=14.07.2026&amp;dst=100216&amp;field=134" TargetMode = "External"/><Relationship Id="rId152" Type="http://schemas.openxmlformats.org/officeDocument/2006/relationships/hyperlink" Target="https://docs7.online-sps.ru/cgi/online.cgi?req=doc&amp;base=LAW&amp;n=454939&amp;date=14.07.2026&amp;dst=100217&amp;field=134" TargetMode = "External"/><Relationship Id="rId153" Type="http://schemas.openxmlformats.org/officeDocument/2006/relationships/hyperlink" Target="https://docs7.online-sps.ru/cgi/online.cgi?req=doc&amp;base=LAW&amp;n=454939&amp;date=14.07.2026&amp;dst=100218&amp;field=134" TargetMode = "External"/><Relationship Id="rId154" Type="http://schemas.openxmlformats.org/officeDocument/2006/relationships/hyperlink" Target="https://docs7.online-sps.ru/cgi/online.cgi?req=doc&amp;base=LAW&amp;n=454939&amp;date=14.07.2026&amp;dst=100219&amp;field=134" TargetMode = "External"/><Relationship Id="rId155" Type="http://schemas.openxmlformats.org/officeDocument/2006/relationships/hyperlink" Target="https://docs7.online-sps.ru/cgi/online.cgi?req=doc&amp;base=LAW&amp;n=523340&amp;date=14.07.2026&amp;dst=91&amp;field=134" TargetMode = "External"/><Relationship Id="rId156" Type="http://schemas.openxmlformats.org/officeDocument/2006/relationships/hyperlink" Target="https://docs7.online-sps.ru/cgi/online.cgi?req=doc&amp;base=LAW&amp;n=454939&amp;date=14.07.2026&amp;dst=100220&amp;field=134" TargetMode = "External"/><Relationship Id="rId157" Type="http://schemas.openxmlformats.org/officeDocument/2006/relationships/hyperlink" Target="https://docs7.online-sps.ru/cgi/online.cgi?req=doc&amp;base=LAW&amp;n=454939&amp;date=14.07.2026&amp;dst=100223&amp;field=134" TargetMode = "External"/><Relationship Id="rId158" Type="http://schemas.openxmlformats.org/officeDocument/2006/relationships/hyperlink" Target="https://docs7.online-sps.ru/cgi/online.cgi?req=doc&amp;base=LAW&amp;n=454939&amp;date=14.07.2026&amp;dst=100225&amp;field=134" TargetMode = "External"/><Relationship Id="rId159" Type="http://schemas.openxmlformats.org/officeDocument/2006/relationships/hyperlink" Target="https://docs7.online-sps.ru/cgi/online.cgi?req=doc&amp;base=LAW&amp;n=141711&amp;date=14.07.2026&amp;dst=100068&amp;field=134" TargetMode = "External"/><Relationship Id="rId160" Type="http://schemas.openxmlformats.org/officeDocument/2006/relationships/hyperlink" Target="https://docs7.online-sps.ru/cgi/online.cgi?req=doc&amp;base=LAW&amp;n=454939&amp;date=14.07.2026&amp;dst=100227&amp;field=134" TargetMode = "External"/><Relationship Id="rId161" Type="http://schemas.openxmlformats.org/officeDocument/2006/relationships/hyperlink" Target="https://docs7.online-sps.ru/cgi/online.cgi?req=doc&amp;base=LAW&amp;n=141711&amp;date=14.07.2026&amp;dst=100005&amp;field=134" TargetMode = "External"/><Relationship Id="rId162" Type="http://schemas.openxmlformats.org/officeDocument/2006/relationships/hyperlink" Target="https://docs7.online-sps.ru/cgi/online.cgi?req=doc&amp;base=LAW&amp;n=454939&amp;date=14.07.2026&amp;dst=100228&amp;field=134" TargetMode = "External"/><Relationship Id="rId163" Type="http://schemas.openxmlformats.org/officeDocument/2006/relationships/hyperlink" Target="https://docs7.online-sps.ru/cgi/online.cgi?req=doc&amp;base=LAW&amp;n=454939&amp;date=14.07.2026&amp;dst=100229&amp;field=134" TargetMode = "External"/><Relationship Id="rId164" Type="http://schemas.openxmlformats.org/officeDocument/2006/relationships/hyperlink" Target="https://docs7.online-sps.ru/cgi/online.cgi?req=doc&amp;base=LAW&amp;n=449351&amp;date=14.07.2026&amp;dst=100019&amp;field=134" TargetMode = "External"/><Relationship Id="rId165" Type="http://schemas.openxmlformats.org/officeDocument/2006/relationships/hyperlink" Target="https://docs7.online-sps.ru/cgi/online.cgi?req=doc&amp;base=LAW&amp;n=505904&amp;date=14.07.2026" TargetMode = "External"/><Relationship Id="rId166" Type="http://schemas.openxmlformats.org/officeDocument/2006/relationships/hyperlink" Target="https://docs7.online-sps.ru/cgi/online.cgi?req=doc&amp;base=LAW&amp;n=454939&amp;date=14.07.2026&amp;dst=100245&amp;field=134" TargetMode = "External"/><Relationship Id="rId167" Type="http://schemas.openxmlformats.org/officeDocument/2006/relationships/hyperlink" Target="https://docs7.online-sps.ru/cgi/online.cgi?req=doc&amp;base=LAW&amp;n=454939&amp;date=14.07.2026&amp;dst=100247&amp;field=134" TargetMode = "External"/><Relationship Id="rId168" Type="http://schemas.openxmlformats.org/officeDocument/2006/relationships/hyperlink" Target="https://docs7.online-sps.ru/cgi/online.cgi?req=doc&amp;base=LAW&amp;n=446121&amp;date=14.07.2026&amp;dst=100029&amp;field=134" TargetMode = "External"/><Relationship Id="rId169" Type="http://schemas.openxmlformats.org/officeDocument/2006/relationships/hyperlink" Target="https://docs7.online-sps.ru/cgi/online.cgi?req=doc&amp;base=LAW&amp;n=454939&amp;date=14.07.2026&amp;dst=100248&amp;field=134" TargetMode = "External"/><Relationship Id="rId170" Type="http://schemas.openxmlformats.org/officeDocument/2006/relationships/hyperlink" Target="https://docs7.online-sps.ru/cgi/online.cgi?req=doc&amp;base=LAW&amp;n=446121&amp;date=14.07.2026&amp;dst=100030&amp;field=134" TargetMode = "External"/><Relationship Id="rId171" Type="http://schemas.openxmlformats.org/officeDocument/2006/relationships/hyperlink" Target="https://docs7.online-sps.ru/cgi/online.cgi?req=doc&amp;base=LAW&amp;n=537856&amp;date=14.07.2026&amp;dst=100011&amp;field=134" TargetMode = "External"/><Relationship Id="rId172" Type="http://schemas.openxmlformats.org/officeDocument/2006/relationships/hyperlink" Target="https://docs7.online-sps.ru/cgi/online.cgi?req=doc&amp;base=LAW&amp;n=538115&amp;date=14.07.2026&amp;dst=80&amp;field=134" TargetMode = "External"/><Relationship Id="rId173" Type="http://schemas.openxmlformats.org/officeDocument/2006/relationships/hyperlink" Target="https://docs7.online-sps.ru/cgi/online.cgi?req=doc&amp;base=LAW&amp;n=454939&amp;date=14.07.2026&amp;dst=100249&amp;field=134" TargetMode = "External"/><Relationship Id="rId174" Type="http://schemas.openxmlformats.org/officeDocument/2006/relationships/hyperlink" Target="https://docs7.online-sps.ru/cgi/online.cgi?req=doc&amp;base=LAW&amp;n=446121&amp;date=14.07.2026&amp;dst=100031&amp;field=134" TargetMode = "External"/><Relationship Id="rId175" Type="http://schemas.openxmlformats.org/officeDocument/2006/relationships/hyperlink" Target="https://docs7.online-sps.ru/cgi/online.cgi?req=doc&amp;base=LAW&amp;n=537856&amp;date=14.07.2026&amp;dst=100012&amp;field=134" TargetMode = "External"/><Relationship Id="rId176" Type="http://schemas.openxmlformats.org/officeDocument/2006/relationships/hyperlink" Target="https://docs7.online-sps.ru/cgi/online.cgi?req=doc&amp;base=LAW&amp;n=538115&amp;date=14.07.2026&amp;dst=81&amp;field=134" TargetMode = "External"/><Relationship Id="rId177" Type="http://schemas.openxmlformats.org/officeDocument/2006/relationships/hyperlink" Target="https://docs7.online-sps.ru/cgi/online.cgi?req=doc&amp;base=LAW&amp;n=454939&amp;date=14.07.2026&amp;dst=100250&amp;field=134" TargetMode = "External"/><Relationship Id="rId178" Type="http://schemas.openxmlformats.org/officeDocument/2006/relationships/hyperlink" Target="https://docs7.online-sps.ru/cgi/online.cgi?req=doc&amp;base=LAW&amp;n=446121&amp;date=14.07.2026&amp;dst=100032&amp;field=134" TargetMode = "External"/><Relationship Id="rId179" Type="http://schemas.openxmlformats.org/officeDocument/2006/relationships/hyperlink" Target="https://docs7.online-sps.ru/cgi/online.cgi?req=doc&amp;base=LAW&amp;n=515330&amp;date=14.07.2026&amp;dst=100060&amp;field=134" TargetMode = "External"/><Relationship Id="rId180" Type="http://schemas.openxmlformats.org/officeDocument/2006/relationships/hyperlink" Target="https://docs7.online-sps.ru/cgi/online.cgi?req=doc&amp;base=LAW&amp;n=454939&amp;date=14.07.2026&amp;dst=100251&amp;field=134" TargetMode = "External"/><Relationship Id="rId181" Type="http://schemas.openxmlformats.org/officeDocument/2006/relationships/hyperlink" Target="https://docs7.online-sps.ru/cgi/online.cgi?req=doc&amp;base=LAW&amp;n=446121&amp;date=14.07.2026&amp;dst=100033&amp;field=134" TargetMode = "External"/><Relationship Id="rId182" Type="http://schemas.openxmlformats.org/officeDocument/2006/relationships/hyperlink" Target="https://docs7.online-sps.ru/cgi/online.cgi?req=doc&amp;base=LAW&amp;n=197212&amp;date=14.07.2026&amp;dst=100012&amp;field=134" TargetMode = "External"/><Relationship Id="rId183" Type="http://schemas.openxmlformats.org/officeDocument/2006/relationships/hyperlink" Target="https://docs7.online-sps.ru/cgi/online.cgi?req=doc&amp;base=LAW&amp;n=454939&amp;date=14.07.2026&amp;dst=100253&amp;field=134" TargetMode = "External"/><Relationship Id="rId184" Type="http://schemas.openxmlformats.org/officeDocument/2006/relationships/hyperlink" Target="https://docs7.online-sps.ru/cgi/online.cgi?req=doc&amp;base=LAW&amp;n=454939&amp;date=14.07.2026&amp;dst=100255&amp;field=134" TargetMode = "External"/><Relationship Id="rId185" Type="http://schemas.openxmlformats.org/officeDocument/2006/relationships/hyperlink" Target="https://docs7.online-sps.ru/cgi/online.cgi?req=doc&amp;base=LAW&amp;n=523097&amp;date=14.07.2026&amp;dst=100009&amp;field=134" TargetMode = "External"/><Relationship Id="rId186" Type="http://schemas.openxmlformats.org/officeDocument/2006/relationships/hyperlink" Target="https://docs7.online-sps.ru/cgi/online.cgi?req=doc&amp;base=LAW&amp;n=527888&amp;date=14.07.2026&amp;dst=73&amp;field=134" TargetMode = "External"/><Relationship Id="rId187" Type="http://schemas.openxmlformats.org/officeDocument/2006/relationships/hyperlink" Target="https://docs7.online-sps.ru/cgi/online.cgi?req=doc&amp;base=LAW&amp;n=537856&amp;date=14.07.2026&amp;dst=100014&amp;field=134" TargetMode = "External"/><Relationship Id="rId188" Type="http://schemas.openxmlformats.org/officeDocument/2006/relationships/hyperlink" Target="https://docs7.online-sps.ru/cgi/online.cgi?req=doc&amp;base=LAW&amp;n=537956&amp;date=14.07.2026&amp;dst=74&amp;field=134" TargetMode = "External"/><Relationship Id="rId189" Type="http://schemas.openxmlformats.org/officeDocument/2006/relationships/hyperlink" Target="https://docs7.online-sps.ru/cgi/online.cgi?req=doc&amp;base=LAW&amp;n=537856&amp;date=14.07.2026&amp;dst=100016&amp;field=134" TargetMode = "External"/><Relationship Id="rId190" Type="http://schemas.openxmlformats.org/officeDocument/2006/relationships/hyperlink" Target="https://docs7.online-sps.ru/cgi/online.cgi?req=doc&amp;base=LAW&amp;n=537956&amp;date=14.07.2026&amp;dst=75&amp;field=134" TargetMode = "External"/><Relationship Id="rId191" Type="http://schemas.openxmlformats.org/officeDocument/2006/relationships/hyperlink" Target="https://docs7.online-sps.ru/cgi/online.cgi?req=doc&amp;base=LAW&amp;n=454939&amp;date=14.07.2026&amp;dst=100257&amp;field=134" TargetMode = "External"/><Relationship Id="rId192" Type="http://schemas.openxmlformats.org/officeDocument/2006/relationships/hyperlink" Target="https://docs7.online-sps.ru/cgi/online.cgi?req=doc&amp;base=LAW&amp;n=454939&amp;date=14.07.2026&amp;dst=100259&amp;field=134" TargetMode = "External"/><Relationship Id="rId193" Type="http://schemas.openxmlformats.org/officeDocument/2006/relationships/hyperlink" Target="https://docs7.online-sps.ru/cgi/online.cgi?req=doc&amp;base=LAW&amp;n=454939&amp;date=14.07.2026&amp;dst=100262&amp;field=134" TargetMode = "External"/><Relationship Id="rId194" Type="http://schemas.openxmlformats.org/officeDocument/2006/relationships/hyperlink" Target="https://docs7.online-sps.ru/cgi/online.cgi?req=doc&amp;base=LAW&amp;n=454939&amp;date=14.07.2026&amp;dst=100264&amp;field=134" TargetMode = "External"/><Relationship Id="rId195" Type="http://schemas.openxmlformats.org/officeDocument/2006/relationships/hyperlink" Target="https://docs7.online-sps.ru/cgi/online.cgi?req=doc&amp;base=LAW&amp;n=379301&amp;date=14.07.2026&amp;dst=100011&amp;field=134" TargetMode = "External"/><Relationship Id="rId196" Type="http://schemas.openxmlformats.org/officeDocument/2006/relationships/hyperlink" Target="https://docs7.online-sps.ru/cgi/online.cgi?req=doc&amp;base=LAW&amp;n=454939&amp;date=14.07.2026&amp;dst=100266&amp;field=134" TargetMode = "External"/><Relationship Id="rId197" Type="http://schemas.openxmlformats.org/officeDocument/2006/relationships/hyperlink" Target="https://docs7.online-sps.ru/cgi/online.cgi?req=doc&amp;base=LAW&amp;n=538078&amp;date=14.07.2026&amp;dst=100032&amp;field=134" TargetMode = "External"/><Relationship Id="rId198" Type="http://schemas.openxmlformats.org/officeDocument/2006/relationships/hyperlink" Target="https://docs7.online-sps.ru/cgi/online.cgi?req=doc&amp;base=LAW&amp;n=454939&amp;date=14.07.2026&amp;dst=100267&amp;field=134" TargetMode = "External"/><Relationship Id="rId199" Type="http://schemas.openxmlformats.org/officeDocument/2006/relationships/hyperlink" Target="https://docs7.online-sps.ru/cgi/online.cgi?req=doc&amp;base=LAW&amp;n=538078&amp;date=14.07.2026&amp;dst=100033&amp;field=134" TargetMode = "External"/><Relationship Id="rId200" Type="http://schemas.openxmlformats.org/officeDocument/2006/relationships/hyperlink" Target="https://docs7.online-sps.ru/cgi/online.cgi?req=doc&amp;base=LAW&amp;n=454939&amp;date=14.07.2026&amp;dst=100268&amp;field=134" TargetMode = "External"/><Relationship Id="rId201" Type="http://schemas.openxmlformats.org/officeDocument/2006/relationships/hyperlink" Target="https://docs7.online-sps.ru/cgi/online.cgi?req=doc&amp;base=LAW&amp;n=454939&amp;date=14.07.2026&amp;dst=100269&amp;field=134" TargetMode = "External"/><Relationship Id="rId202" Type="http://schemas.openxmlformats.org/officeDocument/2006/relationships/hyperlink" Target="https://docs7.online-sps.ru/cgi/online.cgi?req=doc&amp;base=LAW&amp;n=537856&amp;date=14.07.2026&amp;dst=100022&amp;field=134" TargetMode = "External"/><Relationship Id="rId203" Type="http://schemas.openxmlformats.org/officeDocument/2006/relationships/hyperlink" Target="https://docs7.online-sps.ru/cgi/online.cgi?req=doc&amp;base=LAW&amp;n=538115&amp;date=14.07.2026&amp;dst=82&amp;field=134" TargetMode = "External"/><Relationship Id="rId204" Type="http://schemas.openxmlformats.org/officeDocument/2006/relationships/hyperlink" Target="https://docs7.online-sps.ru/cgi/online.cgi?req=doc&amp;base=LAW&amp;n=446121&amp;date=14.07.2026&amp;dst=100034&amp;field=134" TargetMode = "External"/><Relationship Id="rId205" Type="http://schemas.openxmlformats.org/officeDocument/2006/relationships/hyperlink" Target="https://docs7.online-sps.ru/cgi/online.cgi?req=doc&amp;base=LAW&amp;n=454939&amp;date=14.07.2026&amp;dst=100273&amp;field=134" TargetMode = "External"/><Relationship Id="rId206" Type="http://schemas.openxmlformats.org/officeDocument/2006/relationships/hyperlink" Target="https://docs7.online-sps.ru/cgi/online.cgi?req=doc&amp;base=LAW&amp;n=454939&amp;date=14.07.2026&amp;dst=100276&amp;field=134" TargetMode = "External"/><Relationship Id="rId207" Type="http://schemas.openxmlformats.org/officeDocument/2006/relationships/hyperlink" Target="https://docs7.online-sps.ru/cgi/online.cgi?req=doc&amp;base=LAW&amp;n=454939&amp;date=14.07.2026&amp;dst=100277&amp;field=134" TargetMode = "External"/><Relationship Id="rId208" Type="http://schemas.openxmlformats.org/officeDocument/2006/relationships/hyperlink" Target="https://docs7.online-sps.ru/cgi/online.cgi?req=doc&amp;base=LAW&amp;n=454939&amp;date=14.07.2026&amp;dst=100278&amp;field=134" TargetMode = "External"/><Relationship Id="rId209" Type="http://schemas.openxmlformats.org/officeDocument/2006/relationships/hyperlink" Target="https://docs7.online-sps.ru/cgi/online.cgi?req=doc&amp;base=LAW&amp;n=454939&amp;date=14.07.2026&amp;dst=100279&amp;field=134" TargetMode = "External"/><Relationship Id="rId210" Type="http://schemas.openxmlformats.org/officeDocument/2006/relationships/hyperlink" Target="https://docs7.online-sps.ru/cgi/online.cgi?req=doc&amp;base=LAW&amp;n=378275&amp;date=14.07.2026&amp;dst=100009&amp;field=134" TargetMode = "External"/><Relationship Id="rId211" Type="http://schemas.openxmlformats.org/officeDocument/2006/relationships/hyperlink" Target="https://docs7.online-sps.ru/cgi/online.cgi?req=doc&amp;base=LAW&amp;n=303514&amp;date=14.07.2026&amp;dst=100092&amp;field=134" TargetMode = "External"/><Relationship Id="rId212" Type="http://schemas.openxmlformats.org/officeDocument/2006/relationships/hyperlink" Target="https://docs7.online-sps.ru/cgi/online.cgi?req=doc&amp;base=LAW&amp;n=454939&amp;date=14.07.2026&amp;dst=100280&amp;field=134" TargetMode = "External"/><Relationship Id="rId213" Type="http://schemas.openxmlformats.org/officeDocument/2006/relationships/hyperlink" Target="https://docs7.online-sps.ru/cgi/online.cgi?req=doc&amp;base=LAW&amp;n=454939&amp;date=14.07.2026&amp;dst=100281&amp;field=134" TargetMode = "External"/><Relationship Id="rId214" Type="http://schemas.openxmlformats.org/officeDocument/2006/relationships/hyperlink" Target="https://docs7.online-sps.ru/cgi/online.cgi?req=doc&amp;base=LAW&amp;n=454939&amp;date=14.07.2026&amp;dst=100283&amp;field=134" TargetMode = "External"/><Relationship Id="rId215" Type="http://schemas.openxmlformats.org/officeDocument/2006/relationships/hyperlink" Target="https://docs7.online-sps.ru/cgi/online.cgi?req=doc&amp;base=LAW&amp;n=536701&amp;date=14.07.2026&amp;dst=100018&amp;field=134" TargetMode = "External"/><Relationship Id="rId216" Type="http://schemas.openxmlformats.org/officeDocument/2006/relationships/hyperlink" Target="https://docs7.online-sps.ru/cgi/online.cgi?req=doc&amp;base=LAW&amp;n=454939&amp;date=14.07.2026&amp;dst=100284&amp;field=134" TargetMode = "External"/><Relationship Id="rId217" Type="http://schemas.openxmlformats.org/officeDocument/2006/relationships/hyperlink" Target="https://docs7.online-sps.ru/cgi/online.cgi?req=doc&amp;base=LAW&amp;n=454939&amp;date=14.07.2026&amp;dst=100285&amp;field=134" TargetMode = "External"/><Relationship Id="rId218" Type="http://schemas.openxmlformats.org/officeDocument/2006/relationships/hyperlink" Target="https://docs7.online-sps.ru/cgi/online.cgi?req=doc&amp;base=INT&amp;n=24693&amp;date=14.07.2026" TargetMode = "External"/><Relationship Id="rId219" Type="http://schemas.openxmlformats.org/officeDocument/2006/relationships/hyperlink" Target="https://docs7.online-sps.ru/cgi/online.cgi?req=doc&amp;base=LAW&amp;n=454939&amp;date=14.07.2026&amp;dst=100286&amp;field=134" TargetMode = "External"/><Relationship Id="rId220" Type="http://schemas.openxmlformats.org/officeDocument/2006/relationships/hyperlink" Target="https://docs7.online-sps.ru/cgi/online.cgi?req=doc&amp;base=LAW&amp;n=93714&amp;date=14.07.2026" TargetMode = "External"/><Relationship Id="rId221" Type="http://schemas.openxmlformats.org/officeDocument/2006/relationships/hyperlink" Target="https://docs7.online-sps.ru/cgi/online.cgi?req=doc&amp;base=LAW&amp;n=40266&amp;date=14.07.2026" TargetMode = "External"/><Relationship Id="rId222" Type="http://schemas.openxmlformats.org/officeDocument/2006/relationships/hyperlink" Target="https://docs7.online-sps.ru/cgi/online.cgi?req=doc&amp;base=LAW&amp;n=121968&amp;date=14.07.2026&amp;dst=100411&amp;field=134" TargetMode = "External"/><Relationship Id="rId223" Type="http://schemas.openxmlformats.org/officeDocument/2006/relationships/hyperlink" Target="https://docs7.online-sps.ru/cgi/online.cgi?req=doc&amp;base=LAW&amp;n=50485&amp;date=14.07.2026" TargetMode = "External"/><Relationship Id="rId224" Type="http://schemas.openxmlformats.org/officeDocument/2006/relationships/hyperlink" Target="https://docs7.online-sps.ru/cgi/online.cgi?req=doc&amp;base=LAW&amp;n=128041&amp;date=14.07.2026&amp;dst=100222&amp;field=134" TargetMode = "External"/><Relationship Id="rId225" Type="http://schemas.openxmlformats.org/officeDocument/2006/relationships/hyperlink" Target="https://docs7.online-sps.ru/cgi/online.cgi?req=doc&amp;base=LAW&amp;n=471849&amp;date=14.07.2026&amp;dst=100101&amp;field=134" TargetMode = "External"/><Relationship Id="rId226" Type="http://schemas.openxmlformats.org/officeDocument/2006/relationships/hyperlink" Target="https://docs7.online-sps.ru/cgi/online.cgi?req=doc&amp;base=LAW&amp;n=209781&amp;date=14.07.2026&amp;dst=100066&amp;field=134" TargetMode = "External"/><Relationship Id="rId227" Type="http://schemas.openxmlformats.org/officeDocument/2006/relationships/hyperlink" Target="https://docs7.online-sps.ru/cgi/online.cgi?req=doc&amp;base=LAW&amp;n=209781&amp;date=14.07.2026&amp;dst=10006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23.02.2013 N 15-ФЗ
(ред. от 29.12.2025)
"Об охране здоровья граждан от воздействия окружающего табачного дыма, последствий потребления табака или потребления никотинсодержащей продукции"</dc:title>
  <dcterms:created xsi:type="dcterms:W3CDTF">2026-07-14T07:04:48Z</dcterms:created>
</cp:coreProperties>
</file>